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0D61" w14:textId="2B1A56A4" w:rsidR="00DA29C6" w:rsidRPr="00F4233C" w:rsidRDefault="00DA29C6" w:rsidP="00DA29C6">
      <w:pPr>
        <w:shd w:val="clear" w:color="auto" w:fill="FFFFFF"/>
        <w:spacing w:before="3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F4233C">
        <w:rPr>
          <w:rFonts w:ascii="Arial" w:hAnsi="Arial" w:cs="Arial"/>
          <w:b/>
          <w:bCs/>
          <w:color w:val="000000"/>
          <w:sz w:val="28"/>
          <w:szCs w:val="28"/>
        </w:rPr>
        <w:t>POLAR</w:t>
      </w:r>
    </w:p>
    <w:p w14:paraId="4AF8BF2C" w14:textId="477B5F41" w:rsidR="0069622A" w:rsidRDefault="0069622A" w:rsidP="000B3C05">
      <w:pPr>
        <w:shd w:val="clear" w:color="auto" w:fill="FFFFFF"/>
        <w:spacing w:before="30" w:line="276" w:lineRule="auto"/>
        <w:textAlignment w:val="baseline"/>
        <w:rPr>
          <w:rFonts w:ascii="inherit" w:hAnsi="inherit" w:cs="Open Sans"/>
          <w:b/>
          <w:bCs/>
          <w:color w:val="000000"/>
          <w:sz w:val="20"/>
          <w:szCs w:val="20"/>
        </w:rPr>
      </w:pPr>
    </w:p>
    <w:p w14:paraId="43CAE5AF" w14:textId="48F56583" w:rsidR="0069622A" w:rsidRPr="00F4233C" w:rsidRDefault="0069622A" w:rsidP="000B3C05">
      <w:pPr>
        <w:shd w:val="clear" w:color="auto" w:fill="FFFFFF"/>
        <w:spacing w:before="3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vision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planet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common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home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peoples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where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everyone's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action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influences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everyone's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life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pillar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this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shown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enormous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interest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Arctic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Ocean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Antarctic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continent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importance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polar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becoming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more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more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obvious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allows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perceive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connections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aspects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environment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life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throughout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planet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>.</w:t>
      </w:r>
      <w:r w:rsidR="00DA29C6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This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aimed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bring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polar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theme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world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through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a website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not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only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exposes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work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developed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our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but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allows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everyone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who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visits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try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games,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see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lectures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read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interviews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polar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scientists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have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fun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learn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how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avoid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problems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D51AB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7D51AB" w:rsidRPr="00F4233C">
        <w:rPr>
          <w:rFonts w:ascii="Arial" w:hAnsi="Arial" w:cs="Arial"/>
          <w:color w:val="000000"/>
          <w:sz w:val="24"/>
          <w:szCs w:val="24"/>
        </w:rPr>
        <w:t xml:space="preserve"> internet.</w:t>
      </w:r>
    </w:p>
    <w:p w14:paraId="573D01A7" w14:textId="77777777" w:rsidR="00DA29C6" w:rsidRPr="00F4233C" w:rsidRDefault="00DA29C6" w:rsidP="000B3C05">
      <w:pPr>
        <w:shd w:val="clear" w:color="auto" w:fill="FFFFFF"/>
        <w:spacing w:before="30" w:line="276" w:lineRule="auto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53D4B28" w14:textId="46762EA8" w:rsidR="0069622A" w:rsidRPr="00F4233C" w:rsidRDefault="000A3992" w:rsidP="000B3C05">
      <w:pPr>
        <w:shd w:val="clear" w:color="auto" w:fill="FFFFFF"/>
        <w:spacing w:before="30"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website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r w:rsidR="0069622A" w:rsidRPr="00F4233C">
        <w:rPr>
          <w:rFonts w:ascii="Arial" w:hAnsi="Arial" w:cs="Arial"/>
          <w:color w:val="000000"/>
          <w:sz w:val="24"/>
          <w:szCs w:val="24"/>
        </w:rPr>
        <w:t xml:space="preserve">link </w:t>
      </w:r>
      <w:hyperlink r:id="rId4" w:history="1">
        <w:r w:rsidR="00DA29C6" w:rsidRPr="00F4233C">
          <w:rPr>
            <w:rStyle w:val="Hiperligao"/>
            <w:rFonts w:ascii="Arial" w:hAnsi="Arial" w:cs="Arial"/>
            <w:sz w:val="24"/>
            <w:szCs w:val="24"/>
          </w:rPr>
          <w:t>https://etwinningpolar.weebly.com</w:t>
        </w:r>
      </w:hyperlink>
      <w:r w:rsidR="00DA29C6" w:rsidRPr="00F423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D975BF" w14:textId="720F3694" w:rsidR="0069622A" w:rsidRPr="00F4233C" w:rsidRDefault="0069622A" w:rsidP="000B3C05">
      <w:pPr>
        <w:shd w:val="clear" w:color="auto" w:fill="FFFFFF"/>
        <w:spacing w:line="276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2CEE0B" w14:textId="48736041" w:rsidR="002F368B" w:rsidRPr="00F4233C" w:rsidRDefault="002F368B" w:rsidP="000B3C0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“Polar”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6B3F" w:rsidRPr="00F4233C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="00516B3F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6B3F" w:rsidRPr="00F4233C">
        <w:rPr>
          <w:rFonts w:ascii="Arial" w:hAnsi="Arial" w:cs="Arial"/>
          <w:color w:val="000000"/>
          <w:sz w:val="24"/>
          <w:szCs w:val="24"/>
        </w:rPr>
        <w:t>collaborative</w:t>
      </w:r>
      <w:proofErr w:type="spellEnd"/>
      <w:r w:rsidR="00516B3F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6B3F"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(Portugal,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Spain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France,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Croatia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Greece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Italy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>)</w:t>
      </w:r>
      <w:r w:rsidR="00516B3F" w:rsidRPr="00F4233C">
        <w:rPr>
          <w:rFonts w:ascii="Arial" w:hAnsi="Arial" w:cs="Arial"/>
          <w:color w:val="000000"/>
          <w:sz w:val="24"/>
          <w:szCs w:val="24"/>
        </w:rPr>
        <w:t>.</w:t>
      </w:r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6B3F" w:rsidRPr="00F4233C">
        <w:rPr>
          <w:rFonts w:ascii="Arial" w:hAnsi="Arial" w:cs="Arial"/>
          <w:color w:val="000000"/>
          <w:sz w:val="24"/>
          <w:szCs w:val="24"/>
        </w:rPr>
        <w:t>D</w:t>
      </w:r>
      <w:r w:rsidRPr="00F4233C">
        <w:rPr>
          <w:rFonts w:ascii="Arial" w:hAnsi="Arial" w:cs="Arial"/>
          <w:color w:val="000000"/>
          <w:sz w:val="24"/>
          <w:szCs w:val="24"/>
        </w:rPr>
        <w:t>eveloped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="00516B3F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6B3F" w:rsidRPr="00F4233C">
        <w:rPr>
          <w:rFonts w:ascii="Arial" w:hAnsi="Arial" w:cs="Arial"/>
          <w:color w:val="000000"/>
          <w:sz w:val="24"/>
          <w:szCs w:val="24"/>
        </w:rPr>
        <w:t>primary</w:t>
      </w:r>
      <w:proofErr w:type="spellEnd"/>
      <w:r w:rsidR="00516B3F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6B3F" w:rsidRPr="00F4233C"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s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took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place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midst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covid19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pandemic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therefore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underwent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not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only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work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classroom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but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home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during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confinement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when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families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these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little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helped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carry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activities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bike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ride,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Escape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Room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dedicated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esafety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participation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virtual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visit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26204" w:rsidRPr="00F4233C">
        <w:rPr>
          <w:rFonts w:ascii="Arial" w:hAnsi="Arial" w:cs="Arial"/>
          <w:color w:val="000000"/>
          <w:sz w:val="24"/>
          <w:szCs w:val="24"/>
        </w:rPr>
        <w:t>Lisbon</w:t>
      </w:r>
      <w:proofErr w:type="spellEnd"/>
      <w:r w:rsidR="00626204" w:rsidRPr="00F4233C">
        <w:rPr>
          <w:rFonts w:ascii="Arial" w:hAnsi="Arial" w:cs="Arial"/>
          <w:color w:val="000000"/>
          <w:sz w:val="24"/>
          <w:szCs w:val="24"/>
        </w:rPr>
        <w:t xml:space="preserve"> Zoo</w:t>
      </w:r>
      <w:r w:rsidR="00626204" w:rsidRPr="00F4233C">
        <w:rPr>
          <w:rFonts w:ascii="Arial" w:hAnsi="Arial" w:cs="Arial"/>
          <w:color w:val="000000"/>
          <w:sz w:val="24"/>
          <w:szCs w:val="24"/>
        </w:rPr>
        <w:t>)</w:t>
      </w:r>
      <w:r w:rsidRPr="00F4233C">
        <w:rPr>
          <w:rFonts w:ascii="Arial" w:hAnsi="Arial" w:cs="Arial"/>
          <w:color w:val="000000"/>
          <w:sz w:val="24"/>
          <w:szCs w:val="24"/>
        </w:rPr>
        <w:t>.</w:t>
      </w:r>
      <w:r w:rsidR="00516B3F" w:rsidRPr="00F423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408312" w14:textId="5EAD8A44" w:rsidR="000A3992" w:rsidRPr="00F4233C" w:rsidRDefault="000A3992" w:rsidP="000B3C0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233C"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online classes,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reflected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questions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interview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scientists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email.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classroom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developed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research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work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related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polar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animals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penguins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arctic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tern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elaboration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 poster candidate for logo,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elaboration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Christmas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cards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under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polar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theme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practicing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game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Codeweek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"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game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Hour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Code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",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recording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'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voices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their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mother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tongue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Europe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Day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activity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making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Arctic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swallow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puppet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singing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songs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Moments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prepared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specific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topics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(3Rs,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experience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ice, solar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cart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reading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interpretation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excerpt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from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book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José Xavier,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joint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reflection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writing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text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collaborative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story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exploring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augmented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reality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stage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record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videos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Arctic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swallow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moments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individual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reflect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express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themselves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like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their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presentation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AnswerGarden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writing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messages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COP26. As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flags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dedicated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Antarctica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able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express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themselves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individually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individual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works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but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included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five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teams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used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digital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tool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Jamboard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jointly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develop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five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collaborative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flags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Videoconferences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scientists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prepared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explored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loved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playing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videoconferencing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classmates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from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other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classes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showing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their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wisdom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polar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topic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>.</w:t>
      </w:r>
    </w:p>
    <w:p w14:paraId="3DEE930C" w14:textId="18B0C0B4" w:rsidR="0069622A" w:rsidRPr="00F4233C" w:rsidRDefault="0069622A" w:rsidP="000B3C05">
      <w:pPr>
        <w:shd w:val="clear" w:color="auto" w:fill="FFFFFF"/>
        <w:spacing w:before="30" w:line="276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DC4478" w14:textId="60A134AE" w:rsidR="00DA29C6" w:rsidRPr="00F4233C" w:rsidRDefault="00FE6AE1" w:rsidP="000B3C05">
      <w:pPr>
        <w:shd w:val="clear" w:color="auto" w:fill="FFFFFF"/>
        <w:spacing w:before="3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lastRenderedPageBreak/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activities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carried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out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form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part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primary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curriculum</w:t>
      </w:r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2DD6ED5" w14:textId="77777777" w:rsidR="004E37BE" w:rsidRPr="00F4233C" w:rsidRDefault="004E37BE" w:rsidP="000B3C05">
      <w:pPr>
        <w:shd w:val="clear" w:color="auto" w:fill="FFFFFF"/>
        <w:spacing w:before="30" w:line="276" w:lineRule="auto"/>
        <w:ind w:left="7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72BDC47" w14:textId="17DADDB8" w:rsidR="005118E9" w:rsidRPr="00F4233C" w:rsidRDefault="00585F7D" w:rsidP="000B3C0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233C">
        <w:rPr>
          <w:rFonts w:ascii="Arial" w:hAnsi="Arial" w:cs="Arial"/>
          <w:color w:val="000000"/>
          <w:sz w:val="24"/>
          <w:szCs w:val="24"/>
        </w:rPr>
        <w:t xml:space="preserve">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a WhatsApp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created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partner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teachers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streamline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communication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Videoconferences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held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between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teachers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organize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analyze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moment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diagnostic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evaluation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polar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theme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A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logo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organized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videoconferences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which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scientists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spoke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several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classes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simultaneously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had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their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"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videoconferences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between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classes.</w:t>
      </w:r>
      <w:r w:rsidR="005118E9" w:rsidRPr="00F423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9FE661" w14:textId="39A74BDE" w:rsidR="0069622A" w:rsidRPr="00F4233C" w:rsidRDefault="00AF271D" w:rsidP="000B3C0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Many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digital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tools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used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during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'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parents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became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aware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beginning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year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signed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authorizations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always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followed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up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section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dedicated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safety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issues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I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mention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pages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site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created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dissemination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Polar</w:t>
      </w:r>
      <w:proofErr w:type="gram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have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 Creative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Commons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license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>.</w:t>
      </w:r>
      <w:r w:rsidR="0069622A" w:rsidRPr="00F4233C">
        <w:rPr>
          <w:rFonts w:ascii="Arial" w:hAnsi="Arial" w:cs="Arial"/>
          <w:color w:val="000000"/>
          <w:sz w:val="24"/>
          <w:szCs w:val="24"/>
        </w:rPr>
        <w:br/>
      </w:r>
    </w:p>
    <w:p w14:paraId="62165E4F" w14:textId="77777777" w:rsidR="00643F0D" w:rsidRPr="00F4233C" w:rsidRDefault="00643F0D" w:rsidP="000B3C0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A593172" w14:textId="170F1BB9" w:rsidR="00221A6D" w:rsidRPr="00F4233C" w:rsidRDefault="00643F0D" w:rsidP="000B3C0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4233C">
        <w:rPr>
          <w:rFonts w:ascii="Arial" w:hAnsi="Arial" w:cs="Arial"/>
          <w:color w:val="000000"/>
          <w:sz w:val="24"/>
          <w:szCs w:val="24"/>
        </w:rPr>
        <w:t xml:space="preserve">A website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made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several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news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published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about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As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evaluation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evaluated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through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online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questionnaires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parents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teachers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A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document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also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made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available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Google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Docs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partner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teachers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reflect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impact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project's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objectives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were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achieved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as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entire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community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followed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project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throughout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year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will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always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be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able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access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website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created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review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moments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, play,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continue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learn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always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showed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great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adherence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theme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always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participated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enthusiasm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233C">
        <w:rPr>
          <w:rFonts w:ascii="Arial" w:hAnsi="Arial" w:cs="Arial"/>
          <w:color w:val="000000"/>
          <w:sz w:val="24"/>
          <w:szCs w:val="24"/>
        </w:rPr>
        <w:t>activities</w:t>
      </w:r>
      <w:proofErr w:type="spellEnd"/>
      <w:r w:rsidRPr="00F4233C">
        <w:rPr>
          <w:rFonts w:ascii="Arial" w:hAnsi="Arial" w:cs="Arial"/>
          <w:color w:val="000000"/>
          <w:sz w:val="24"/>
          <w:szCs w:val="24"/>
        </w:rPr>
        <w:t>.</w:t>
      </w:r>
      <w:r w:rsidR="0069622A" w:rsidRPr="00F4233C">
        <w:rPr>
          <w:rFonts w:ascii="Arial" w:hAnsi="Arial" w:cs="Arial"/>
          <w:color w:val="000000"/>
          <w:sz w:val="24"/>
          <w:szCs w:val="24"/>
        </w:rPr>
        <w:br/>
      </w:r>
      <w:r w:rsidR="0069622A" w:rsidRPr="00F4233C">
        <w:rPr>
          <w:rFonts w:ascii="Arial" w:hAnsi="Arial" w:cs="Arial"/>
          <w:color w:val="000000"/>
          <w:sz w:val="24"/>
          <w:szCs w:val="24"/>
        </w:rPr>
        <w:br/>
      </w:r>
      <w:r w:rsidR="0069622A" w:rsidRPr="00F4233C">
        <w:rPr>
          <w:rFonts w:ascii="Arial" w:hAnsi="Arial" w:cs="Arial"/>
          <w:sz w:val="24"/>
          <w:szCs w:val="24"/>
        </w:rPr>
        <w:t xml:space="preserve"> </w:t>
      </w:r>
      <w:r w:rsidR="007B6BED" w:rsidRPr="00F4233C">
        <w:rPr>
          <w:rFonts w:ascii="Arial" w:hAnsi="Arial" w:cs="Arial"/>
          <w:sz w:val="24"/>
          <w:szCs w:val="24"/>
        </w:rPr>
        <w:t xml:space="preserve"> </w:t>
      </w:r>
    </w:p>
    <w:sectPr w:rsidR="00221A6D" w:rsidRPr="00F42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DD"/>
    <w:rsid w:val="000A3992"/>
    <w:rsid w:val="000B3C05"/>
    <w:rsid w:val="00221A6D"/>
    <w:rsid w:val="002E69B0"/>
    <w:rsid w:val="002F368B"/>
    <w:rsid w:val="00336A08"/>
    <w:rsid w:val="00361D78"/>
    <w:rsid w:val="003E1CA3"/>
    <w:rsid w:val="004E37BE"/>
    <w:rsid w:val="005118E9"/>
    <w:rsid w:val="00516B3F"/>
    <w:rsid w:val="00585F7D"/>
    <w:rsid w:val="00626204"/>
    <w:rsid w:val="00643F0D"/>
    <w:rsid w:val="0069622A"/>
    <w:rsid w:val="007B6BED"/>
    <w:rsid w:val="007D51AB"/>
    <w:rsid w:val="00852276"/>
    <w:rsid w:val="008527FB"/>
    <w:rsid w:val="009E070B"/>
    <w:rsid w:val="009F50EF"/>
    <w:rsid w:val="00A55B28"/>
    <w:rsid w:val="00AF271D"/>
    <w:rsid w:val="00B06D1C"/>
    <w:rsid w:val="00B90FCB"/>
    <w:rsid w:val="00BF2E7B"/>
    <w:rsid w:val="00C549DD"/>
    <w:rsid w:val="00DA29C6"/>
    <w:rsid w:val="00F4233C"/>
    <w:rsid w:val="00F71487"/>
    <w:rsid w:val="00FA5BA8"/>
    <w:rsid w:val="00FD1DDB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F729"/>
  <w15:chartTrackingRefBased/>
  <w15:docId w15:val="{B854CCB9-A66E-4FF0-A234-089F579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C54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C549D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formtitletext">
    <w:name w:val="form__title__text"/>
    <w:basedOn w:val="Tipodeletrapredefinidodopargrafo"/>
    <w:rsid w:val="00C549DD"/>
  </w:style>
  <w:style w:type="character" w:styleId="Hiperligao">
    <w:name w:val="Hyperlink"/>
    <w:basedOn w:val="Tipodeletrapredefinidodopargrafo"/>
    <w:uiPriority w:val="99"/>
    <w:unhideWhenUsed/>
    <w:rsid w:val="00C549DD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winningpolar.weebly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Baptista</dc:creator>
  <cp:keywords/>
  <dc:description/>
  <cp:lastModifiedBy>Maria Baptista</cp:lastModifiedBy>
  <cp:revision>22</cp:revision>
  <dcterms:created xsi:type="dcterms:W3CDTF">2021-06-15T00:24:00Z</dcterms:created>
  <dcterms:modified xsi:type="dcterms:W3CDTF">2022-09-18T21:13:00Z</dcterms:modified>
</cp:coreProperties>
</file>