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EEA91" w14:textId="61481CE2" w:rsidR="00770964" w:rsidRDefault="002365B4" w:rsidP="0077096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Зелена енергия за светло бъдеще</w:t>
      </w:r>
    </w:p>
    <w:p w14:paraId="15B9A44E" w14:textId="77777777" w:rsidR="00770964" w:rsidRDefault="00770964" w:rsidP="004D4301">
      <w:pPr>
        <w:pStyle w:val="a9"/>
        <w:numPr>
          <w:ilvl w:val="0"/>
          <w:numId w:val="5"/>
        </w:numPr>
        <w:spacing w:line="360" w:lineRule="auto"/>
        <w:rPr>
          <w:rFonts w:ascii="Times New Roman" w:hAnsi="Times New Roman" w:cs="Times New Roman"/>
          <w:sz w:val="24"/>
          <w:szCs w:val="24"/>
        </w:rPr>
      </w:pPr>
      <w:r w:rsidRPr="00770964">
        <w:rPr>
          <w:rFonts w:ascii="Times New Roman" w:hAnsi="Times New Roman" w:cs="Times New Roman"/>
          <w:sz w:val="24"/>
          <w:szCs w:val="24"/>
        </w:rPr>
        <w:t>Име на авторите:</w:t>
      </w:r>
      <w:r>
        <w:rPr>
          <w:rFonts w:ascii="Times New Roman" w:hAnsi="Times New Roman" w:cs="Times New Roman"/>
          <w:sz w:val="24"/>
          <w:szCs w:val="24"/>
        </w:rPr>
        <w:t xml:space="preserve"> Мартин</w:t>
      </w:r>
      <w:r w:rsidR="001A5EA9" w:rsidRPr="001A5EA9">
        <w:rPr>
          <w:rFonts w:ascii="Times New Roman" w:hAnsi="Times New Roman" w:cs="Times New Roman"/>
          <w:sz w:val="24"/>
          <w:szCs w:val="24"/>
        </w:rPr>
        <w:t xml:space="preserve"> </w:t>
      </w:r>
      <w:r w:rsidR="001A5EA9">
        <w:rPr>
          <w:rFonts w:ascii="Times New Roman" w:hAnsi="Times New Roman" w:cs="Times New Roman"/>
          <w:sz w:val="24"/>
          <w:szCs w:val="24"/>
        </w:rPr>
        <w:t>С.</w:t>
      </w:r>
      <w:r>
        <w:rPr>
          <w:rFonts w:ascii="Times New Roman" w:hAnsi="Times New Roman" w:cs="Times New Roman"/>
          <w:sz w:val="24"/>
          <w:szCs w:val="24"/>
        </w:rPr>
        <w:t xml:space="preserve"> Попов, Мария </w:t>
      </w:r>
      <w:r w:rsidR="001A5EA9">
        <w:rPr>
          <w:rFonts w:ascii="Times New Roman" w:hAnsi="Times New Roman" w:cs="Times New Roman"/>
          <w:sz w:val="24"/>
          <w:szCs w:val="24"/>
        </w:rPr>
        <w:t xml:space="preserve">К. </w:t>
      </w:r>
      <w:r>
        <w:rPr>
          <w:rFonts w:ascii="Times New Roman" w:hAnsi="Times New Roman" w:cs="Times New Roman"/>
          <w:sz w:val="24"/>
          <w:szCs w:val="24"/>
        </w:rPr>
        <w:t xml:space="preserve">Калбурова, Ивайла </w:t>
      </w:r>
      <w:r w:rsidR="001A5EA9">
        <w:rPr>
          <w:rFonts w:ascii="Times New Roman" w:hAnsi="Times New Roman" w:cs="Times New Roman"/>
          <w:sz w:val="24"/>
          <w:szCs w:val="24"/>
        </w:rPr>
        <w:t xml:space="preserve">А. </w:t>
      </w:r>
      <w:r>
        <w:rPr>
          <w:rFonts w:ascii="Times New Roman" w:hAnsi="Times New Roman" w:cs="Times New Roman"/>
          <w:sz w:val="24"/>
          <w:szCs w:val="24"/>
        </w:rPr>
        <w:t>Ежова</w:t>
      </w:r>
    </w:p>
    <w:p w14:paraId="0DE0FFE8" w14:textId="77777777" w:rsidR="00770964" w:rsidRDefault="00770964" w:rsidP="004D4301">
      <w:pPr>
        <w:pStyle w:val="a9"/>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Клас: </w:t>
      </w:r>
      <w:r>
        <w:rPr>
          <w:rFonts w:ascii="Times New Roman" w:hAnsi="Times New Roman" w:cs="Times New Roman"/>
          <w:sz w:val="24"/>
          <w:szCs w:val="24"/>
          <w:lang w:val="en-US"/>
        </w:rPr>
        <w:t>VII</w:t>
      </w:r>
      <w:r w:rsidRPr="00770964">
        <w:rPr>
          <w:rFonts w:ascii="Times New Roman" w:hAnsi="Times New Roman" w:cs="Times New Roman"/>
          <w:sz w:val="24"/>
          <w:szCs w:val="24"/>
          <w:vertAlign w:val="superscript"/>
        </w:rPr>
        <w:t>в</w:t>
      </w:r>
    </w:p>
    <w:p w14:paraId="0BC62A45" w14:textId="77777777" w:rsidR="00770964" w:rsidRDefault="00770964" w:rsidP="004D4301">
      <w:pPr>
        <w:pStyle w:val="a9"/>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Училище: </w:t>
      </w:r>
      <w:r>
        <w:rPr>
          <w:rFonts w:ascii="Times New Roman" w:hAnsi="Times New Roman" w:cs="Times New Roman"/>
          <w:sz w:val="24"/>
          <w:szCs w:val="24"/>
          <w:lang w:val="en-US"/>
        </w:rPr>
        <w:t>I</w:t>
      </w:r>
      <w:r w:rsidRPr="00770964">
        <w:rPr>
          <w:rFonts w:ascii="Times New Roman" w:hAnsi="Times New Roman" w:cs="Times New Roman"/>
          <w:sz w:val="24"/>
          <w:szCs w:val="24"/>
        </w:rPr>
        <w:t xml:space="preserve"> </w:t>
      </w:r>
      <w:r>
        <w:rPr>
          <w:rFonts w:ascii="Times New Roman" w:hAnsi="Times New Roman" w:cs="Times New Roman"/>
          <w:sz w:val="24"/>
          <w:szCs w:val="24"/>
        </w:rPr>
        <w:t>ОУ „Св. Климент Охридски“, гр. Пазарджик</w:t>
      </w:r>
    </w:p>
    <w:p w14:paraId="4C505B61" w14:textId="77777777" w:rsidR="00770964" w:rsidRDefault="00770964" w:rsidP="004D4301">
      <w:pPr>
        <w:pStyle w:val="a9"/>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Адрес на училището:</w:t>
      </w:r>
      <w:r w:rsidR="00D730F6">
        <w:rPr>
          <w:rFonts w:ascii="Times New Roman" w:hAnsi="Times New Roman" w:cs="Times New Roman"/>
          <w:sz w:val="24"/>
          <w:szCs w:val="24"/>
        </w:rPr>
        <w:t xml:space="preserve"> ул. Васил Левски, № 58 </w:t>
      </w:r>
    </w:p>
    <w:p w14:paraId="41CE6890" w14:textId="77777777" w:rsidR="00621535" w:rsidRDefault="00770964" w:rsidP="004D4301">
      <w:pPr>
        <w:pStyle w:val="a9"/>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Имейл адрес на училището:</w:t>
      </w:r>
      <w:r w:rsidR="00D730F6">
        <w:rPr>
          <w:rFonts w:ascii="Times New Roman" w:hAnsi="Times New Roman" w:cs="Times New Roman"/>
          <w:sz w:val="24"/>
          <w:szCs w:val="24"/>
        </w:rPr>
        <w:t xml:space="preserve"> </w:t>
      </w:r>
      <w:hyperlink r:id="rId5" w:history="1">
        <w:r w:rsidR="002654F8" w:rsidRPr="00F24E82">
          <w:rPr>
            <w:rStyle w:val="ae"/>
            <w:rFonts w:ascii="Times New Roman" w:hAnsi="Times New Roman" w:cs="Times New Roman"/>
            <w:sz w:val="24"/>
            <w:szCs w:val="24"/>
            <w:lang w:val="en-US"/>
          </w:rPr>
          <w:t>info</w:t>
        </w:r>
        <w:r w:rsidR="002654F8" w:rsidRPr="00F24E82">
          <w:rPr>
            <w:rStyle w:val="ae"/>
            <w:rFonts w:ascii="Times New Roman" w:hAnsi="Times New Roman" w:cs="Times New Roman"/>
            <w:sz w:val="24"/>
            <w:szCs w:val="24"/>
          </w:rPr>
          <w:t>-1302502@</w:t>
        </w:r>
        <w:r w:rsidR="002654F8" w:rsidRPr="00F24E82">
          <w:rPr>
            <w:rStyle w:val="ae"/>
            <w:rFonts w:ascii="Times New Roman" w:hAnsi="Times New Roman" w:cs="Times New Roman"/>
            <w:sz w:val="24"/>
            <w:szCs w:val="24"/>
            <w:lang w:val="en-US"/>
          </w:rPr>
          <w:t>edu</w:t>
        </w:r>
        <w:r w:rsidR="002654F8" w:rsidRPr="00F24E82">
          <w:rPr>
            <w:rStyle w:val="ae"/>
            <w:rFonts w:ascii="Times New Roman" w:hAnsi="Times New Roman" w:cs="Times New Roman"/>
            <w:sz w:val="24"/>
            <w:szCs w:val="24"/>
          </w:rPr>
          <w:t>.</w:t>
        </w:r>
        <w:r w:rsidR="002654F8" w:rsidRPr="00F24E82">
          <w:rPr>
            <w:rStyle w:val="ae"/>
            <w:rFonts w:ascii="Times New Roman" w:hAnsi="Times New Roman" w:cs="Times New Roman"/>
            <w:sz w:val="24"/>
            <w:szCs w:val="24"/>
            <w:lang w:val="en-US"/>
          </w:rPr>
          <w:t>mon</w:t>
        </w:r>
        <w:r w:rsidR="002654F8" w:rsidRPr="00F24E82">
          <w:rPr>
            <w:rStyle w:val="ae"/>
            <w:rFonts w:ascii="Times New Roman" w:hAnsi="Times New Roman" w:cs="Times New Roman"/>
            <w:sz w:val="24"/>
            <w:szCs w:val="24"/>
          </w:rPr>
          <w:t>.</w:t>
        </w:r>
        <w:r w:rsidR="002654F8" w:rsidRPr="00F24E82">
          <w:rPr>
            <w:rStyle w:val="ae"/>
            <w:rFonts w:ascii="Times New Roman" w:hAnsi="Times New Roman" w:cs="Times New Roman"/>
            <w:sz w:val="24"/>
            <w:szCs w:val="24"/>
            <w:lang w:val="en-US"/>
          </w:rPr>
          <w:t>bg</w:t>
        </w:r>
      </w:hyperlink>
      <w:r w:rsidR="002654F8" w:rsidRPr="002365B4">
        <w:rPr>
          <w:rFonts w:ascii="Times New Roman" w:hAnsi="Times New Roman" w:cs="Times New Roman"/>
          <w:sz w:val="24"/>
          <w:szCs w:val="24"/>
        </w:rPr>
        <w:t xml:space="preserve"> </w:t>
      </w:r>
    </w:p>
    <w:p w14:paraId="268E2B5D" w14:textId="77777777" w:rsidR="00621535" w:rsidRPr="002420A4" w:rsidRDefault="00621535" w:rsidP="004D4301">
      <w:pPr>
        <w:pStyle w:val="a9"/>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Име на ръководител: Вероника </w:t>
      </w:r>
      <w:r w:rsidR="001A5EA9">
        <w:rPr>
          <w:rFonts w:ascii="Times New Roman" w:hAnsi="Times New Roman" w:cs="Times New Roman"/>
          <w:sz w:val="24"/>
          <w:szCs w:val="24"/>
        </w:rPr>
        <w:t xml:space="preserve">И. </w:t>
      </w:r>
      <w:r>
        <w:rPr>
          <w:rFonts w:ascii="Times New Roman" w:hAnsi="Times New Roman" w:cs="Times New Roman"/>
          <w:sz w:val="24"/>
          <w:szCs w:val="24"/>
        </w:rPr>
        <w:t>Ежова</w:t>
      </w:r>
    </w:p>
    <w:p w14:paraId="37225A77" w14:textId="77777777" w:rsidR="00621535" w:rsidRPr="00432378" w:rsidRDefault="00621535"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Глобалното затопляне!</w:t>
      </w:r>
    </w:p>
    <w:p w14:paraId="3BF54C3D" w14:textId="77777777" w:rsidR="00621535" w:rsidRPr="00621535" w:rsidRDefault="00621535" w:rsidP="002420A4">
      <w:pPr>
        <w:spacing w:line="360" w:lineRule="auto"/>
        <w:jc w:val="both"/>
        <w:rPr>
          <w:rFonts w:ascii="Times New Roman" w:hAnsi="Times New Roman" w:cs="Times New Roman"/>
          <w:sz w:val="24"/>
          <w:szCs w:val="24"/>
        </w:rPr>
      </w:pPr>
      <w:r w:rsidRPr="00621535">
        <w:rPr>
          <w:rFonts w:ascii="Times New Roman" w:hAnsi="Times New Roman" w:cs="Times New Roman"/>
          <w:sz w:val="24"/>
          <w:szCs w:val="24"/>
        </w:rPr>
        <w:t>Осъзнаването на истината за глобалното затопляне, накара хората да преосмислят отношението си към планетата и да потърсят нови енергийни източници, които не замърсяват околната среда. Екодвижения от цял свят, наложиха на правителства и институции, да се съобразят с промените в климата и да заложат в своите програми изграждане на паркове за производство на електричество от възобновяеми източници.</w:t>
      </w:r>
    </w:p>
    <w:p w14:paraId="4C7AA52A" w14:textId="77777777" w:rsidR="00621535" w:rsidRPr="00432378" w:rsidRDefault="00621535"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Какво е зелена енергия?</w:t>
      </w:r>
    </w:p>
    <w:p w14:paraId="181F1068" w14:textId="77777777" w:rsidR="00621535" w:rsidRPr="00621535" w:rsidRDefault="00621535" w:rsidP="002420A4">
      <w:pPr>
        <w:spacing w:line="360" w:lineRule="auto"/>
        <w:jc w:val="both"/>
        <w:rPr>
          <w:rFonts w:ascii="Times New Roman" w:hAnsi="Times New Roman" w:cs="Times New Roman"/>
          <w:sz w:val="24"/>
          <w:szCs w:val="24"/>
        </w:rPr>
      </w:pPr>
      <w:r w:rsidRPr="00621535">
        <w:rPr>
          <w:rFonts w:ascii="Times New Roman" w:hAnsi="Times New Roman" w:cs="Times New Roman"/>
          <w:sz w:val="24"/>
          <w:szCs w:val="24"/>
        </w:rPr>
        <w:t xml:space="preserve">Зелената енергия използва енергия от възобновяеми източници, като вятърна енергия, биомаса (изгаряне на слама или дървен материал), малки водноелектрически централи, централи работещи със </w:t>
      </w:r>
      <w:proofErr w:type="spellStart"/>
      <w:r w:rsidRPr="00621535">
        <w:rPr>
          <w:rFonts w:ascii="Times New Roman" w:hAnsi="Times New Roman" w:cs="Times New Roman"/>
          <w:sz w:val="24"/>
          <w:szCs w:val="24"/>
        </w:rPr>
        <w:t>смети</w:t>
      </w:r>
      <w:r>
        <w:rPr>
          <w:rFonts w:ascii="Times New Roman" w:hAnsi="Times New Roman" w:cs="Times New Roman"/>
          <w:sz w:val="24"/>
          <w:szCs w:val="24"/>
        </w:rPr>
        <w:t>щ</w:t>
      </w:r>
      <w:r w:rsidRPr="00621535">
        <w:rPr>
          <w:rFonts w:ascii="Times New Roman" w:hAnsi="Times New Roman" w:cs="Times New Roman"/>
          <w:sz w:val="24"/>
          <w:szCs w:val="24"/>
        </w:rPr>
        <w:t>ен</w:t>
      </w:r>
      <w:proofErr w:type="spellEnd"/>
      <w:r w:rsidRPr="00621535">
        <w:rPr>
          <w:rFonts w:ascii="Times New Roman" w:hAnsi="Times New Roman" w:cs="Times New Roman"/>
          <w:sz w:val="24"/>
          <w:szCs w:val="24"/>
        </w:rPr>
        <w:t xml:space="preserve"> газ и слънчева енергия.</w:t>
      </w:r>
      <w:r w:rsidR="00432378">
        <w:rPr>
          <w:rFonts w:ascii="Times New Roman" w:hAnsi="Times New Roman" w:cs="Times New Roman"/>
          <w:sz w:val="24"/>
          <w:szCs w:val="24"/>
        </w:rPr>
        <w:t xml:space="preserve"> </w:t>
      </w:r>
      <w:r w:rsidRPr="00621535">
        <w:rPr>
          <w:rFonts w:ascii="Times New Roman" w:hAnsi="Times New Roman" w:cs="Times New Roman"/>
          <w:sz w:val="24"/>
          <w:szCs w:val="24"/>
        </w:rPr>
        <w:t>Основният  довод за използване на зелена енергия е, че, за разлика от централите работещи с изкопаеми горива, възобновяемите източници на енергия не отделят парникови газове в атмосферата и ограничават глобалното затопляне.</w:t>
      </w:r>
    </w:p>
    <w:p w14:paraId="7AC51894" w14:textId="77777777" w:rsidR="00621535" w:rsidRPr="00432378" w:rsidRDefault="00621535"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Екологични ползи от зелената енергия!</w:t>
      </w:r>
    </w:p>
    <w:p w14:paraId="764CEBCF" w14:textId="77777777" w:rsidR="00621535" w:rsidRPr="00621535" w:rsidRDefault="00621535" w:rsidP="002420A4">
      <w:pPr>
        <w:spacing w:line="360" w:lineRule="auto"/>
        <w:jc w:val="both"/>
        <w:rPr>
          <w:rFonts w:ascii="Times New Roman" w:hAnsi="Times New Roman" w:cs="Times New Roman"/>
          <w:sz w:val="24"/>
          <w:szCs w:val="24"/>
        </w:rPr>
      </w:pPr>
      <w:r w:rsidRPr="00621535">
        <w:rPr>
          <w:rFonts w:ascii="Times New Roman" w:hAnsi="Times New Roman" w:cs="Times New Roman"/>
          <w:sz w:val="24"/>
          <w:szCs w:val="24"/>
        </w:rPr>
        <w:t>•Без емисии на въглероден диоксид (CO2), живак, азотни оксиди, серен диоксид (SO2) или твърди частици във въздуха, водата или почвата. Тези вредни замърсители влияят негативно върху изменението на климата, причиняват отравянето с живак, киселинните дъждове и смога</w:t>
      </w:r>
      <w:r>
        <w:rPr>
          <w:rFonts w:ascii="Times New Roman" w:hAnsi="Times New Roman" w:cs="Times New Roman"/>
          <w:sz w:val="24"/>
          <w:szCs w:val="24"/>
        </w:rPr>
        <w:t>;</w:t>
      </w:r>
    </w:p>
    <w:p w14:paraId="7FFF62C0" w14:textId="77777777" w:rsidR="00621535" w:rsidRPr="00621535" w:rsidRDefault="00621535" w:rsidP="002420A4">
      <w:pPr>
        <w:spacing w:line="360" w:lineRule="auto"/>
        <w:jc w:val="both"/>
        <w:rPr>
          <w:rFonts w:ascii="Times New Roman" w:hAnsi="Times New Roman" w:cs="Times New Roman"/>
          <w:sz w:val="24"/>
          <w:szCs w:val="24"/>
        </w:rPr>
      </w:pPr>
      <w:r w:rsidRPr="00621535">
        <w:rPr>
          <w:rFonts w:ascii="Times New Roman" w:hAnsi="Times New Roman" w:cs="Times New Roman"/>
          <w:sz w:val="24"/>
          <w:szCs w:val="24"/>
        </w:rPr>
        <w:t>•Не изисква добив на изкопаеми горива, извличането на които сериозно вреди на Земята</w:t>
      </w:r>
      <w:r>
        <w:rPr>
          <w:rFonts w:ascii="Times New Roman" w:hAnsi="Times New Roman" w:cs="Times New Roman"/>
          <w:sz w:val="24"/>
          <w:szCs w:val="24"/>
        </w:rPr>
        <w:t>;</w:t>
      </w:r>
    </w:p>
    <w:p w14:paraId="037C5804" w14:textId="77777777" w:rsidR="00621535" w:rsidRPr="00621535" w:rsidRDefault="00621535" w:rsidP="002420A4">
      <w:pPr>
        <w:spacing w:line="360" w:lineRule="auto"/>
        <w:jc w:val="both"/>
        <w:rPr>
          <w:rFonts w:ascii="Times New Roman" w:hAnsi="Times New Roman" w:cs="Times New Roman"/>
          <w:sz w:val="24"/>
          <w:szCs w:val="24"/>
        </w:rPr>
      </w:pPr>
      <w:r w:rsidRPr="00621535">
        <w:rPr>
          <w:rFonts w:ascii="Times New Roman" w:hAnsi="Times New Roman" w:cs="Times New Roman"/>
          <w:sz w:val="24"/>
          <w:szCs w:val="24"/>
        </w:rPr>
        <w:t>•Използва източници, които никога няма да свършат, за разлика от замърсяващите изкопаеми източници на енергия</w:t>
      </w:r>
      <w:r>
        <w:rPr>
          <w:rFonts w:ascii="Times New Roman" w:hAnsi="Times New Roman" w:cs="Times New Roman"/>
          <w:sz w:val="24"/>
          <w:szCs w:val="24"/>
        </w:rPr>
        <w:t>;</w:t>
      </w:r>
    </w:p>
    <w:p w14:paraId="54493318" w14:textId="77777777" w:rsidR="00432378" w:rsidRDefault="00621535" w:rsidP="002420A4">
      <w:pPr>
        <w:spacing w:line="360" w:lineRule="auto"/>
        <w:jc w:val="both"/>
        <w:rPr>
          <w:rFonts w:ascii="Times New Roman" w:hAnsi="Times New Roman" w:cs="Times New Roman"/>
          <w:sz w:val="24"/>
          <w:szCs w:val="24"/>
        </w:rPr>
      </w:pPr>
      <w:r w:rsidRPr="00621535">
        <w:rPr>
          <w:rFonts w:ascii="Times New Roman" w:hAnsi="Times New Roman" w:cs="Times New Roman"/>
          <w:sz w:val="24"/>
          <w:szCs w:val="24"/>
        </w:rPr>
        <w:lastRenderedPageBreak/>
        <w:t>•Помага за опазване и защита на околната среда за бъдещите поколения</w:t>
      </w:r>
      <w:r>
        <w:rPr>
          <w:rFonts w:ascii="Times New Roman" w:hAnsi="Times New Roman" w:cs="Times New Roman"/>
          <w:sz w:val="24"/>
          <w:szCs w:val="24"/>
        </w:rPr>
        <w:t>.</w:t>
      </w:r>
    </w:p>
    <w:p w14:paraId="173A0EEA" w14:textId="77777777" w:rsidR="00432378" w:rsidRPr="00432378" w:rsidRDefault="004D4301"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 xml:space="preserve"> Какви са ползите от слънчевите панели?</w:t>
      </w:r>
    </w:p>
    <w:p w14:paraId="295AEFC4" w14:textId="77777777" w:rsidR="004D4301" w:rsidRPr="004D4301" w:rsidRDefault="004D4301" w:rsidP="002420A4">
      <w:pPr>
        <w:spacing w:line="360" w:lineRule="auto"/>
        <w:jc w:val="both"/>
        <w:rPr>
          <w:rFonts w:ascii="Times New Roman" w:hAnsi="Times New Roman" w:cs="Times New Roman"/>
          <w:sz w:val="24"/>
          <w:szCs w:val="24"/>
        </w:rPr>
      </w:pPr>
      <w:r w:rsidRPr="004D4301">
        <w:rPr>
          <w:rFonts w:ascii="Times New Roman" w:hAnsi="Times New Roman" w:cs="Times New Roman"/>
          <w:sz w:val="24"/>
          <w:szCs w:val="24"/>
        </w:rPr>
        <w:t>Слънчевата енергия се получава от слънчевата радиация, която може да се преобразува в електричество или топлина. Тя е свободно достъпна и благодарение на технологичния напредък вече можем да използваме още повече слънчевата енергия.</w:t>
      </w:r>
    </w:p>
    <w:p w14:paraId="20ACF3FE" w14:textId="77777777" w:rsidR="004D4301" w:rsidRPr="00432378" w:rsidRDefault="004D4301"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Въздействие върху околната среда</w:t>
      </w:r>
      <w:r w:rsidR="00432378" w:rsidRPr="00432378">
        <w:rPr>
          <w:rFonts w:ascii="Times New Roman" w:hAnsi="Times New Roman" w:cs="Times New Roman"/>
          <w:sz w:val="24"/>
          <w:szCs w:val="24"/>
          <w:u w:val="single"/>
        </w:rPr>
        <w:t>.</w:t>
      </w:r>
    </w:p>
    <w:p w14:paraId="26191D2F" w14:textId="77777777" w:rsidR="004D4301" w:rsidRPr="004D4301" w:rsidRDefault="004D4301" w:rsidP="002420A4">
      <w:pPr>
        <w:spacing w:line="360" w:lineRule="auto"/>
        <w:jc w:val="both"/>
        <w:rPr>
          <w:rFonts w:ascii="Times New Roman" w:hAnsi="Times New Roman" w:cs="Times New Roman"/>
          <w:sz w:val="24"/>
          <w:szCs w:val="24"/>
        </w:rPr>
      </w:pPr>
      <w:r w:rsidRPr="004D4301">
        <w:rPr>
          <w:rFonts w:ascii="Times New Roman" w:hAnsi="Times New Roman" w:cs="Times New Roman"/>
          <w:sz w:val="24"/>
          <w:szCs w:val="24"/>
        </w:rPr>
        <w:t>Слънчевата енергия има най-малко отрицателно въздействие върху околната среда в сравнение с всеки друг енергиен източник. Тя не произвежда парникови газове и не замърсява водата. Също така изисква много малко вода за поддръжката си, за разлика от атомните електроцентрали например, които се нуждаят от 20 пъти повече вода. Производството на слънчева енергия не създава никакъв шум, което е основна полза, тъй като много слънчеви инсталации са в градски райони, като например битови слънчеви панели.</w:t>
      </w:r>
    </w:p>
    <w:p w14:paraId="2C81599C" w14:textId="77777777" w:rsidR="004D4301" w:rsidRPr="00432378" w:rsidRDefault="004D4301"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Производство на енергия по време на пикови часове</w:t>
      </w:r>
      <w:r w:rsidR="00432378" w:rsidRPr="00432378">
        <w:rPr>
          <w:rFonts w:ascii="Times New Roman" w:hAnsi="Times New Roman" w:cs="Times New Roman"/>
          <w:sz w:val="24"/>
          <w:szCs w:val="24"/>
          <w:u w:val="single"/>
        </w:rPr>
        <w:t>.</w:t>
      </w:r>
    </w:p>
    <w:p w14:paraId="79577EB9" w14:textId="77777777" w:rsidR="004D4301" w:rsidRPr="004D4301" w:rsidRDefault="004D4301" w:rsidP="002420A4">
      <w:pPr>
        <w:spacing w:line="360" w:lineRule="auto"/>
        <w:jc w:val="both"/>
        <w:rPr>
          <w:rFonts w:ascii="Times New Roman" w:hAnsi="Times New Roman" w:cs="Times New Roman"/>
          <w:sz w:val="24"/>
          <w:szCs w:val="24"/>
        </w:rPr>
      </w:pPr>
      <w:r w:rsidRPr="004D4301">
        <w:rPr>
          <w:rFonts w:ascii="Times New Roman" w:hAnsi="Times New Roman" w:cs="Times New Roman"/>
          <w:sz w:val="24"/>
          <w:szCs w:val="24"/>
        </w:rPr>
        <w:t>Търсенето на енергия има тенденция да бъде по-високо в периода от 11:00 до 16:00 часа и след това рано вечерта. Естествено, това е периодът, когато цената на електроенергията достига връх. През тези часове слънчевата енергия достига максималния си производствен капацитет.</w:t>
      </w:r>
      <w:r w:rsidR="00432378">
        <w:rPr>
          <w:rFonts w:ascii="Times New Roman" w:hAnsi="Times New Roman" w:cs="Times New Roman"/>
          <w:sz w:val="24"/>
          <w:szCs w:val="24"/>
        </w:rPr>
        <w:t xml:space="preserve"> </w:t>
      </w:r>
      <w:r w:rsidRPr="004D4301">
        <w:rPr>
          <w:rFonts w:ascii="Times New Roman" w:hAnsi="Times New Roman" w:cs="Times New Roman"/>
          <w:sz w:val="24"/>
          <w:szCs w:val="24"/>
        </w:rPr>
        <w:t>Произведената по това време електроенергия има по-висока стойност, отколкото ако е генерирана през нощта. С допълнителното влагане на електроенергия от слънчевата енергия цените в тези времеви рамки могат да бъдат намалени до ниво, близко до тези на нощните часове.</w:t>
      </w:r>
    </w:p>
    <w:p w14:paraId="2CA5833B" w14:textId="77777777" w:rsidR="004D4301" w:rsidRPr="00432378" w:rsidRDefault="004D4301"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t>Слънчевата енергия е приложима навсякъде?</w:t>
      </w:r>
    </w:p>
    <w:p w14:paraId="64A84A5E" w14:textId="77777777" w:rsidR="004D4301" w:rsidRDefault="004D4301" w:rsidP="002420A4">
      <w:pPr>
        <w:spacing w:line="360" w:lineRule="auto"/>
        <w:jc w:val="both"/>
        <w:rPr>
          <w:rFonts w:ascii="Times New Roman" w:hAnsi="Times New Roman" w:cs="Times New Roman"/>
          <w:sz w:val="24"/>
          <w:szCs w:val="24"/>
        </w:rPr>
      </w:pPr>
      <w:r w:rsidRPr="004D4301">
        <w:rPr>
          <w:rFonts w:ascii="Times New Roman" w:hAnsi="Times New Roman" w:cs="Times New Roman"/>
          <w:sz w:val="24"/>
          <w:szCs w:val="24"/>
        </w:rPr>
        <w:t>Докато има слънце, слънчевата енергия може да се използва навсякъде</w:t>
      </w:r>
      <w:r>
        <w:rPr>
          <w:rFonts w:ascii="Times New Roman" w:hAnsi="Times New Roman" w:cs="Times New Roman"/>
          <w:sz w:val="24"/>
          <w:szCs w:val="24"/>
        </w:rPr>
        <w:t xml:space="preserve">, но до колко е редно на нарушаваме естествения ареал на дивите животни? </w:t>
      </w:r>
      <w:r w:rsidR="00E74646">
        <w:rPr>
          <w:rFonts w:ascii="Times New Roman" w:hAnsi="Times New Roman" w:cs="Times New Roman"/>
          <w:sz w:val="24"/>
          <w:szCs w:val="24"/>
        </w:rPr>
        <w:t>Стотици декри обработваема земя е „засята“ със соларни панели, което нарушава и ограничава територията на обитаване от  дивите животни. В България например, мишеловът, вписан в червената книга на България, не може да си набавя необходимата храна в районите с панели, защото необходимото му  пространството за нападение и сграбчване на своята плячка е ограничено. Оградите които биват поставени в тези райони също биват проблем за зайци, лисици, костенурки и мн</w:t>
      </w:r>
      <w:r w:rsidR="009F28B1">
        <w:rPr>
          <w:rFonts w:ascii="Times New Roman" w:hAnsi="Times New Roman" w:cs="Times New Roman"/>
          <w:sz w:val="24"/>
          <w:szCs w:val="24"/>
        </w:rPr>
        <w:t>ого</w:t>
      </w:r>
      <w:r w:rsidR="00E74646">
        <w:rPr>
          <w:rFonts w:ascii="Times New Roman" w:hAnsi="Times New Roman" w:cs="Times New Roman"/>
          <w:sz w:val="24"/>
          <w:szCs w:val="24"/>
        </w:rPr>
        <w:t xml:space="preserve"> д</w:t>
      </w:r>
      <w:r w:rsidR="009F28B1">
        <w:rPr>
          <w:rFonts w:ascii="Times New Roman" w:hAnsi="Times New Roman" w:cs="Times New Roman"/>
          <w:sz w:val="24"/>
          <w:szCs w:val="24"/>
        </w:rPr>
        <w:t>р</w:t>
      </w:r>
      <w:r w:rsidR="00E74646">
        <w:rPr>
          <w:rFonts w:ascii="Times New Roman" w:hAnsi="Times New Roman" w:cs="Times New Roman"/>
          <w:sz w:val="24"/>
          <w:szCs w:val="24"/>
        </w:rPr>
        <w:t>уги.</w:t>
      </w:r>
    </w:p>
    <w:p w14:paraId="2739F37B" w14:textId="77777777" w:rsidR="009F28B1" w:rsidRPr="00432378" w:rsidRDefault="009F28B1" w:rsidP="002420A4">
      <w:pPr>
        <w:spacing w:line="360" w:lineRule="auto"/>
        <w:jc w:val="both"/>
        <w:rPr>
          <w:rFonts w:ascii="Times New Roman" w:hAnsi="Times New Roman" w:cs="Times New Roman"/>
          <w:sz w:val="24"/>
          <w:szCs w:val="24"/>
          <w:u w:val="single"/>
        </w:rPr>
      </w:pPr>
      <w:r w:rsidRPr="00432378">
        <w:rPr>
          <w:rFonts w:ascii="Times New Roman" w:hAnsi="Times New Roman" w:cs="Times New Roman"/>
          <w:sz w:val="24"/>
          <w:szCs w:val="24"/>
          <w:u w:val="single"/>
        </w:rPr>
        <w:lastRenderedPageBreak/>
        <w:t>Слънчевата енергия в училище!</w:t>
      </w:r>
    </w:p>
    <w:p w14:paraId="753E8EC5" w14:textId="77777777" w:rsidR="009F28B1" w:rsidRDefault="009F28B1" w:rsidP="002420A4">
      <w:pPr>
        <w:spacing w:line="360" w:lineRule="auto"/>
        <w:jc w:val="both"/>
        <w:rPr>
          <w:rFonts w:ascii="Times New Roman" w:hAnsi="Times New Roman" w:cs="Times New Roman"/>
          <w:sz w:val="24"/>
          <w:szCs w:val="24"/>
        </w:rPr>
      </w:pPr>
      <w:r>
        <w:rPr>
          <w:rFonts w:ascii="Times New Roman" w:hAnsi="Times New Roman" w:cs="Times New Roman"/>
          <w:sz w:val="24"/>
          <w:szCs w:val="24"/>
        </w:rPr>
        <w:t>Една от големите ползи е свързана с н</w:t>
      </w:r>
      <w:r w:rsidRPr="009F28B1">
        <w:rPr>
          <w:rFonts w:ascii="Times New Roman" w:hAnsi="Times New Roman" w:cs="Times New Roman"/>
          <w:sz w:val="24"/>
          <w:szCs w:val="24"/>
        </w:rPr>
        <w:t>амалява</w:t>
      </w:r>
      <w:r>
        <w:rPr>
          <w:rFonts w:ascii="Times New Roman" w:hAnsi="Times New Roman" w:cs="Times New Roman"/>
          <w:sz w:val="24"/>
          <w:szCs w:val="24"/>
        </w:rPr>
        <w:t>не на</w:t>
      </w:r>
      <w:r w:rsidRPr="009F28B1">
        <w:rPr>
          <w:rFonts w:ascii="Times New Roman" w:hAnsi="Times New Roman" w:cs="Times New Roman"/>
          <w:sz w:val="24"/>
          <w:szCs w:val="24"/>
        </w:rPr>
        <w:t xml:space="preserve"> сметките за енергия</w:t>
      </w:r>
      <w:r>
        <w:rPr>
          <w:rFonts w:ascii="Times New Roman" w:hAnsi="Times New Roman" w:cs="Times New Roman"/>
          <w:sz w:val="24"/>
          <w:szCs w:val="24"/>
        </w:rPr>
        <w:t xml:space="preserve">. </w:t>
      </w:r>
      <w:r w:rsidRPr="009F28B1">
        <w:rPr>
          <w:rFonts w:ascii="Times New Roman" w:hAnsi="Times New Roman" w:cs="Times New Roman"/>
          <w:sz w:val="24"/>
          <w:szCs w:val="24"/>
        </w:rPr>
        <w:t xml:space="preserve">Генерирането на собствено електричество означава, че ще </w:t>
      </w:r>
      <w:r>
        <w:rPr>
          <w:rFonts w:ascii="Times New Roman" w:hAnsi="Times New Roman" w:cs="Times New Roman"/>
          <w:sz w:val="24"/>
          <w:szCs w:val="24"/>
        </w:rPr>
        <w:t xml:space="preserve">се </w:t>
      </w:r>
      <w:r w:rsidRPr="009F28B1">
        <w:rPr>
          <w:rFonts w:ascii="Times New Roman" w:hAnsi="Times New Roman" w:cs="Times New Roman"/>
          <w:sz w:val="24"/>
          <w:szCs w:val="24"/>
        </w:rPr>
        <w:t>използв</w:t>
      </w:r>
      <w:r>
        <w:rPr>
          <w:rFonts w:ascii="Times New Roman" w:hAnsi="Times New Roman" w:cs="Times New Roman"/>
          <w:sz w:val="24"/>
          <w:szCs w:val="24"/>
        </w:rPr>
        <w:t>а</w:t>
      </w:r>
      <w:r w:rsidRPr="009F28B1">
        <w:rPr>
          <w:rFonts w:ascii="Times New Roman" w:hAnsi="Times New Roman" w:cs="Times New Roman"/>
          <w:sz w:val="24"/>
          <w:szCs w:val="24"/>
        </w:rPr>
        <w:t xml:space="preserve"> по-малко от доставчика на комунални услуги. Това веднага ще доведе до спестяване от сметката  за енергия. Освен това можете да </w:t>
      </w:r>
      <w:r>
        <w:rPr>
          <w:rFonts w:ascii="Times New Roman" w:hAnsi="Times New Roman" w:cs="Times New Roman"/>
          <w:sz w:val="24"/>
          <w:szCs w:val="24"/>
        </w:rPr>
        <w:t xml:space="preserve">се </w:t>
      </w:r>
      <w:r w:rsidRPr="009F28B1">
        <w:rPr>
          <w:rFonts w:ascii="Times New Roman" w:hAnsi="Times New Roman" w:cs="Times New Roman"/>
          <w:sz w:val="24"/>
          <w:szCs w:val="24"/>
        </w:rPr>
        <w:t>печел</w:t>
      </w:r>
      <w:r>
        <w:rPr>
          <w:rFonts w:ascii="Times New Roman" w:hAnsi="Times New Roman" w:cs="Times New Roman"/>
          <w:sz w:val="24"/>
          <w:szCs w:val="24"/>
        </w:rPr>
        <w:t>ят</w:t>
      </w:r>
      <w:r w:rsidRPr="009F28B1">
        <w:rPr>
          <w:rFonts w:ascii="Times New Roman" w:hAnsi="Times New Roman" w:cs="Times New Roman"/>
          <w:sz w:val="24"/>
          <w:szCs w:val="24"/>
        </w:rPr>
        <w:t xml:space="preserve"> допълнителни доходи, като </w:t>
      </w:r>
      <w:r>
        <w:rPr>
          <w:rFonts w:ascii="Times New Roman" w:hAnsi="Times New Roman" w:cs="Times New Roman"/>
          <w:sz w:val="24"/>
          <w:szCs w:val="24"/>
        </w:rPr>
        <w:t xml:space="preserve">се </w:t>
      </w:r>
      <w:r w:rsidRPr="009F28B1">
        <w:rPr>
          <w:rFonts w:ascii="Times New Roman" w:hAnsi="Times New Roman" w:cs="Times New Roman"/>
          <w:sz w:val="24"/>
          <w:szCs w:val="24"/>
        </w:rPr>
        <w:t>продава неизползваната електроенергия, която се генерира.</w:t>
      </w:r>
      <w:r>
        <w:rPr>
          <w:rFonts w:ascii="Times New Roman" w:hAnsi="Times New Roman" w:cs="Times New Roman"/>
          <w:sz w:val="24"/>
          <w:szCs w:val="24"/>
        </w:rPr>
        <w:t xml:space="preserve"> </w:t>
      </w:r>
      <w:r w:rsidR="00F71017">
        <w:rPr>
          <w:rFonts w:ascii="Times New Roman" w:hAnsi="Times New Roman" w:cs="Times New Roman"/>
          <w:sz w:val="24"/>
          <w:szCs w:val="24"/>
        </w:rPr>
        <w:t xml:space="preserve">По този начин може да се достигне до пълна енергийна независимост, а колкото до спестените средства, напълно могат да бъдат вложени в подходящо озеленяване на училищния двор. </w:t>
      </w:r>
      <w:r w:rsidR="008F7C09">
        <w:rPr>
          <w:rFonts w:ascii="Times New Roman" w:hAnsi="Times New Roman" w:cs="Times New Roman"/>
          <w:sz w:val="24"/>
          <w:szCs w:val="24"/>
        </w:rPr>
        <w:t xml:space="preserve">Подходящи тревисти растения за целта са власатник, житняк, райграс, за който има доказателства за фиторемедиацията на олово, цинк, кадмий в повърхностните слоеве на почвата в градовете. </w:t>
      </w:r>
      <w:r w:rsidR="008F7C09" w:rsidRPr="008F7C09">
        <w:rPr>
          <w:rFonts w:ascii="Times New Roman" w:hAnsi="Times New Roman" w:cs="Times New Roman"/>
          <w:sz w:val="24"/>
          <w:szCs w:val="24"/>
        </w:rPr>
        <w:t>Топол</w:t>
      </w:r>
      <w:r w:rsidR="008F7C09">
        <w:rPr>
          <w:rFonts w:ascii="Times New Roman" w:hAnsi="Times New Roman" w:cs="Times New Roman"/>
          <w:sz w:val="24"/>
          <w:szCs w:val="24"/>
        </w:rPr>
        <w:t>ата, в</w:t>
      </w:r>
      <w:r w:rsidR="008F7C09" w:rsidRPr="008F7C09">
        <w:rPr>
          <w:rFonts w:ascii="Times New Roman" w:hAnsi="Times New Roman" w:cs="Times New Roman"/>
          <w:sz w:val="24"/>
          <w:szCs w:val="24"/>
        </w:rPr>
        <w:t>ъпреки че не е тревисто растение се използва за фиторемедиация на метали като кадмий, никел и цинк, благодарение на голямата си коренова система.</w:t>
      </w:r>
      <w:r w:rsidR="008F7C09">
        <w:rPr>
          <w:rFonts w:ascii="Times New Roman" w:hAnsi="Times New Roman" w:cs="Times New Roman"/>
          <w:sz w:val="24"/>
          <w:szCs w:val="24"/>
        </w:rPr>
        <w:t xml:space="preserve"> </w:t>
      </w:r>
      <w:r w:rsidR="008F7C09" w:rsidRPr="008F7C09">
        <w:rPr>
          <w:rFonts w:ascii="Times New Roman" w:hAnsi="Times New Roman" w:cs="Times New Roman"/>
          <w:sz w:val="24"/>
          <w:szCs w:val="24"/>
        </w:rPr>
        <w:t>Тополите растат бързо и могат да обхващат големи площи с корените си, като извличат метали от дълбоките слоеве на почвата</w:t>
      </w:r>
      <w:r w:rsidR="008F7C09">
        <w:rPr>
          <w:rFonts w:ascii="Times New Roman" w:hAnsi="Times New Roman" w:cs="Times New Roman"/>
          <w:sz w:val="24"/>
          <w:szCs w:val="24"/>
        </w:rPr>
        <w:t>.</w:t>
      </w:r>
    </w:p>
    <w:p w14:paraId="7BF81AA4" w14:textId="77777777" w:rsidR="00A34851" w:rsidRPr="00333886" w:rsidRDefault="00A34851" w:rsidP="002420A4">
      <w:pPr>
        <w:spacing w:line="360" w:lineRule="auto"/>
        <w:jc w:val="both"/>
        <w:rPr>
          <w:rFonts w:ascii="Times New Roman" w:hAnsi="Times New Roman" w:cs="Times New Roman"/>
          <w:sz w:val="24"/>
          <w:szCs w:val="24"/>
          <w:u w:val="single"/>
        </w:rPr>
      </w:pPr>
      <w:r w:rsidRPr="00333886">
        <w:rPr>
          <w:rFonts w:ascii="Times New Roman" w:hAnsi="Times New Roman" w:cs="Times New Roman"/>
          <w:sz w:val="24"/>
          <w:szCs w:val="24"/>
          <w:u w:val="single"/>
        </w:rPr>
        <w:t>Заключение:</w:t>
      </w:r>
    </w:p>
    <w:p w14:paraId="7823082D" w14:textId="77777777" w:rsidR="00A34851" w:rsidRDefault="00A34851" w:rsidP="002420A4">
      <w:pPr>
        <w:spacing w:line="360" w:lineRule="auto"/>
        <w:jc w:val="both"/>
        <w:rPr>
          <w:rFonts w:ascii="Times New Roman" w:hAnsi="Times New Roman" w:cs="Times New Roman"/>
          <w:sz w:val="24"/>
          <w:szCs w:val="24"/>
        </w:rPr>
      </w:pPr>
      <w:r w:rsidRPr="00A34851">
        <w:rPr>
          <w:rFonts w:ascii="Times New Roman" w:hAnsi="Times New Roman" w:cs="Times New Roman"/>
          <w:sz w:val="24"/>
          <w:szCs w:val="24"/>
        </w:rPr>
        <w:t>Зелената енергия е важна за бъдещето на планетата, тъй като нейното използване намалява емисиите на парникови газове, които допринасят за глобалното затопляне и климатичните промени.</w:t>
      </w:r>
      <w:r w:rsidRPr="00A34851">
        <w:t xml:space="preserve"> </w:t>
      </w:r>
      <w:r w:rsidRPr="00A34851">
        <w:rPr>
          <w:rFonts w:ascii="Times New Roman" w:hAnsi="Times New Roman" w:cs="Times New Roman"/>
          <w:sz w:val="24"/>
          <w:szCs w:val="24"/>
        </w:rPr>
        <w:t>Светът в момента се сблъсква с нарастващи предизвикателства, свързани с климатичните промени</w:t>
      </w:r>
      <w:r>
        <w:rPr>
          <w:rFonts w:ascii="Times New Roman" w:hAnsi="Times New Roman" w:cs="Times New Roman"/>
          <w:sz w:val="24"/>
          <w:szCs w:val="24"/>
        </w:rPr>
        <w:t>. Нека бъдем част от положителната промяна на нашата планета с наслов „ Ползвай разумно-мисли за утрешния ден“!</w:t>
      </w:r>
    </w:p>
    <w:p w14:paraId="72FD9743" w14:textId="77777777" w:rsidR="00E74646" w:rsidRPr="00333886" w:rsidRDefault="00A11075" w:rsidP="002420A4">
      <w:pPr>
        <w:spacing w:line="360" w:lineRule="auto"/>
        <w:jc w:val="both"/>
        <w:rPr>
          <w:rFonts w:ascii="Times New Roman" w:hAnsi="Times New Roman" w:cs="Times New Roman"/>
          <w:sz w:val="24"/>
          <w:szCs w:val="24"/>
          <w:u w:val="single"/>
        </w:rPr>
      </w:pPr>
      <w:r w:rsidRPr="00333886">
        <w:rPr>
          <w:rFonts w:ascii="Times New Roman" w:hAnsi="Times New Roman" w:cs="Times New Roman"/>
          <w:sz w:val="24"/>
          <w:szCs w:val="24"/>
          <w:u w:val="single"/>
        </w:rPr>
        <w:t>Проектната ни работа протече в два етапа:</w:t>
      </w:r>
    </w:p>
    <w:p w14:paraId="05A0DB5B" w14:textId="77777777" w:rsidR="00B90309" w:rsidRPr="00333886" w:rsidRDefault="00A11075" w:rsidP="002420A4">
      <w:pPr>
        <w:spacing w:line="360" w:lineRule="auto"/>
        <w:jc w:val="both"/>
        <w:rPr>
          <w:rFonts w:ascii="Times New Roman" w:hAnsi="Times New Roman" w:cs="Times New Roman"/>
          <w:sz w:val="24"/>
          <w:szCs w:val="24"/>
        </w:rPr>
      </w:pPr>
      <w:r w:rsidRPr="00333886">
        <w:rPr>
          <w:rFonts w:ascii="Times New Roman" w:hAnsi="Times New Roman" w:cs="Times New Roman"/>
          <w:sz w:val="24"/>
          <w:szCs w:val="24"/>
        </w:rPr>
        <w:t>Етап 1 – Учениците имаха за задача да подберат подходяща информация свързана с избрания от нас източник за зелена енергия. Те трябваше да проверят за ползите и вредите от използването на слънчевите панели.</w:t>
      </w:r>
      <w:r w:rsidR="00B90309" w:rsidRPr="00333886">
        <w:rPr>
          <w:rFonts w:ascii="Times New Roman" w:hAnsi="Times New Roman" w:cs="Times New Roman"/>
          <w:sz w:val="24"/>
          <w:szCs w:val="24"/>
        </w:rPr>
        <w:t xml:space="preserve"> При търсенето на информацията най-голямо впечатление, от ползите</w:t>
      </w:r>
      <w:r w:rsidR="00E8561E" w:rsidRPr="00333886">
        <w:rPr>
          <w:rFonts w:ascii="Times New Roman" w:hAnsi="Times New Roman" w:cs="Times New Roman"/>
          <w:sz w:val="24"/>
          <w:szCs w:val="24"/>
        </w:rPr>
        <w:t>,</w:t>
      </w:r>
      <w:r w:rsidR="00B90309" w:rsidRPr="00333886">
        <w:rPr>
          <w:rFonts w:ascii="Times New Roman" w:hAnsi="Times New Roman" w:cs="Times New Roman"/>
          <w:sz w:val="24"/>
          <w:szCs w:val="24"/>
        </w:rPr>
        <w:t xml:space="preserve"> направи икономията на средства от електрическа енергия</w:t>
      </w:r>
      <w:r w:rsidR="00E8561E" w:rsidRPr="00333886">
        <w:rPr>
          <w:rFonts w:ascii="Times New Roman" w:hAnsi="Times New Roman" w:cs="Times New Roman"/>
          <w:sz w:val="24"/>
          <w:szCs w:val="24"/>
        </w:rPr>
        <w:t>;</w:t>
      </w:r>
    </w:p>
    <w:p w14:paraId="070BE8D6" w14:textId="46A528C8" w:rsidR="00E8561E" w:rsidRPr="00333886" w:rsidRDefault="00E8561E" w:rsidP="002420A4">
      <w:pPr>
        <w:spacing w:line="360" w:lineRule="auto"/>
        <w:jc w:val="both"/>
        <w:rPr>
          <w:rFonts w:ascii="Times New Roman" w:hAnsi="Times New Roman" w:cs="Times New Roman"/>
          <w:sz w:val="24"/>
          <w:szCs w:val="24"/>
        </w:rPr>
      </w:pPr>
      <w:r w:rsidRPr="00333886">
        <w:rPr>
          <w:rFonts w:ascii="Times New Roman" w:hAnsi="Times New Roman" w:cs="Times New Roman"/>
          <w:sz w:val="24"/>
          <w:szCs w:val="24"/>
        </w:rPr>
        <w:t>Етап 2 – С ръководителя на екипа посетихме две места на открит терен със заграждения за слънчеви панели</w:t>
      </w:r>
      <w:r w:rsidR="0043499C" w:rsidRPr="00333886">
        <w:rPr>
          <w:rFonts w:ascii="Times New Roman" w:hAnsi="Times New Roman" w:cs="Times New Roman"/>
          <w:sz w:val="24"/>
          <w:szCs w:val="24"/>
        </w:rPr>
        <w:t xml:space="preserve">. На първото място имахме възможността да поговорим с пазача, който ни даде информация за площта, оградата и редките му срещи с животните. </w:t>
      </w:r>
      <w:r w:rsidR="002365B4">
        <w:rPr>
          <w:rFonts w:ascii="Times New Roman" w:hAnsi="Times New Roman" w:cs="Times New Roman"/>
          <w:sz w:val="24"/>
          <w:szCs w:val="24"/>
        </w:rPr>
        <w:t>На второто място сдобихме представа за огромната заградена площ използвана за инсталирането на тези съор</w:t>
      </w:r>
      <w:r w:rsidR="00A80263">
        <w:rPr>
          <w:rFonts w:ascii="Times New Roman" w:hAnsi="Times New Roman" w:cs="Times New Roman"/>
          <w:sz w:val="24"/>
          <w:szCs w:val="24"/>
        </w:rPr>
        <w:t>ъ</w:t>
      </w:r>
      <w:r w:rsidR="002365B4">
        <w:rPr>
          <w:rFonts w:ascii="Times New Roman" w:hAnsi="Times New Roman" w:cs="Times New Roman"/>
          <w:sz w:val="24"/>
          <w:szCs w:val="24"/>
        </w:rPr>
        <w:t>жения.</w:t>
      </w:r>
    </w:p>
    <w:sectPr w:rsidR="00E8561E" w:rsidRPr="00333886" w:rsidSect="00E65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23EC6"/>
    <w:multiLevelType w:val="hybridMultilevel"/>
    <w:tmpl w:val="EE2EFAA4"/>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1" w15:restartNumberingAfterBreak="0">
    <w:nsid w:val="19806890"/>
    <w:multiLevelType w:val="hybridMultilevel"/>
    <w:tmpl w:val="60DEA32E"/>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 w15:restartNumberingAfterBreak="0">
    <w:nsid w:val="1A8F063E"/>
    <w:multiLevelType w:val="hybridMultilevel"/>
    <w:tmpl w:val="7680924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26042024"/>
    <w:multiLevelType w:val="hybridMultilevel"/>
    <w:tmpl w:val="9ABA4D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52C04E7"/>
    <w:multiLevelType w:val="hybridMultilevel"/>
    <w:tmpl w:val="A1AA85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62C59FB"/>
    <w:multiLevelType w:val="hybridMultilevel"/>
    <w:tmpl w:val="D5444088"/>
    <w:lvl w:ilvl="0" w:tplc="2C4A5FA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42A641A"/>
    <w:multiLevelType w:val="hybridMultilevel"/>
    <w:tmpl w:val="FD9CFF2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348147236">
    <w:abstractNumId w:val="4"/>
  </w:num>
  <w:num w:numId="2" w16cid:durableId="479886398">
    <w:abstractNumId w:val="2"/>
  </w:num>
  <w:num w:numId="3" w16cid:durableId="160974977">
    <w:abstractNumId w:val="1"/>
  </w:num>
  <w:num w:numId="4" w16cid:durableId="2134130989">
    <w:abstractNumId w:val="0"/>
  </w:num>
  <w:num w:numId="5" w16cid:durableId="54402279">
    <w:abstractNumId w:val="3"/>
  </w:num>
  <w:num w:numId="6" w16cid:durableId="809402118">
    <w:abstractNumId w:val="6"/>
  </w:num>
  <w:num w:numId="7" w16cid:durableId="1522164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5E31"/>
    <w:rsid w:val="0003536C"/>
    <w:rsid w:val="000D3587"/>
    <w:rsid w:val="00135E31"/>
    <w:rsid w:val="00190F5D"/>
    <w:rsid w:val="001A5EA9"/>
    <w:rsid w:val="00213152"/>
    <w:rsid w:val="002365B4"/>
    <w:rsid w:val="002420A4"/>
    <w:rsid w:val="002525C6"/>
    <w:rsid w:val="002654F8"/>
    <w:rsid w:val="002F4984"/>
    <w:rsid w:val="00313BCD"/>
    <w:rsid w:val="00333886"/>
    <w:rsid w:val="00355145"/>
    <w:rsid w:val="00416D1F"/>
    <w:rsid w:val="00432378"/>
    <w:rsid w:val="0043499C"/>
    <w:rsid w:val="004D3B87"/>
    <w:rsid w:val="004D4301"/>
    <w:rsid w:val="005518A5"/>
    <w:rsid w:val="005D44ED"/>
    <w:rsid w:val="00621535"/>
    <w:rsid w:val="00770964"/>
    <w:rsid w:val="00894D07"/>
    <w:rsid w:val="008F7C09"/>
    <w:rsid w:val="009F28B1"/>
    <w:rsid w:val="00A11075"/>
    <w:rsid w:val="00A34851"/>
    <w:rsid w:val="00A5648B"/>
    <w:rsid w:val="00A80263"/>
    <w:rsid w:val="00B5337A"/>
    <w:rsid w:val="00B90309"/>
    <w:rsid w:val="00D11E08"/>
    <w:rsid w:val="00D730F6"/>
    <w:rsid w:val="00E65C88"/>
    <w:rsid w:val="00E74646"/>
    <w:rsid w:val="00E8561E"/>
    <w:rsid w:val="00EF6B9D"/>
    <w:rsid w:val="00F71017"/>
    <w:rsid w:val="00FB6B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8845"/>
  <w15:docId w15:val="{D434E135-43C3-4668-968A-925A221C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C88"/>
  </w:style>
  <w:style w:type="paragraph" w:styleId="1">
    <w:name w:val="heading 1"/>
    <w:basedOn w:val="a"/>
    <w:next w:val="a"/>
    <w:link w:val="10"/>
    <w:uiPriority w:val="9"/>
    <w:qFormat/>
    <w:rsid w:val="00135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5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5E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35E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5E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5E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5E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5E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5E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35E31"/>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135E31"/>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135E31"/>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135E31"/>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135E31"/>
    <w:rPr>
      <w:rFonts w:eastAsiaTheme="majorEastAsia" w:cstheme="majorBidi"/>
      <w:color w:val="0F4761" w:themeColor="accent1" w:themeShade="BF"/>
    </w:rPr>
  </w:style>
  <w:style w:type="character" w:customStyle="1" w:styleId="60">
    <w:name w:val="Заглавие 6 Знак"/>
    <w:basedOn w:val="a0"/>
    <w:link w:val="6"/>
    <w:uiPriority w:val="9"/>
    <w:semiHidden/>
    <w:rsid w:val="00135E31"/>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135E31"/>
    <w:rPr>
      <w:rFonts w:eastAsiaTheme="majorEastAsia" w:cstheme="majorBidi"/>
      <w:color w:val="595959" w:themeColor="text1" w:themeTint="A6"/>
    </w:rPr>
  </w:style>
  <w:style w:type="character" w:customStyle="1" w:styleId="80">
    <w:name w:val="Заглавие 8 Знак"/>
    <w:basedOn w:val="a0"/>
    <w:link w:val="8"/>
    <w:uiPriority w:val="9"/>
    <w:semiHidden/>
    <w:rsid w:val="00135E31"/>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135E31"/>
    <w:rPr>
      <w:rFonts w:eastAsiaTheme="majorEastAsia" w:cstheme="majorBidi"/>
      <w:color w:val="272727" w:themeColor="text1" w:themeTint="D8"/>
    </w:rPr>
  </w:style>
  <w:style w:type="paragraph" w:styleId="a3">
    <w:name w:val="Title"/>
    <w:basedOn w:val="a"/>
    <w:next w:val="a"/>
    <w:link w:val="a4"/>
    <w:uiPriority w:val="10"/>
    <w:qFormat/>
    <w:rsid w:val="00135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135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E31"/>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135E3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35E31"/>
    <w:pPr>
      <w:spacing w:before="160"/>
      <w:jc w:val="center"/>
    </w:pPr>
    <w:rPr>
      <w:i/>
      <w:iCs/>
      <w:color w:val="404040" w:themeColor="text1" w:themeTint="BF"/>
    </w:rPr>
  </w:style>
  <w:style w:type="character" w:customStyle="1" w:styleId="a8">
    <w:name w:val="Цитат Знак"/>
    <w:basedOn w:val="a0"/>
    <w:link w:val="a7"/>
    <w:uiPriority w:val="29"/>
    <w:rsid w:val="00135E31"/>
    <w:rPr>
      <w:i/>
      <w:iCs/>
      <w:color w:val="404040" w:themeColor="text1" w:themeTint="BF"/>
    </w:rPr>
  </w:style>
  <w:style w:type="paragraph" w:styleId="a9">
    <w:name w:val="List Paragraph"/>
    <w:basedOn w:val="a"/>
    <w:uiPriority w:val="34"/>
    <w:qFormat/>
    <w:rsid w:val="00135E31"/>
    <w:pPr>
      <w:ind w:left="720"/>
      <w:contextualSpacing/>
    </w:pPr>
  </w:style>
  <w:style w:type="character" w:styleId="aa">
    <w:name w:val="Intense Emphasis"/>
    <w:basedOn w:val="a0"/>
    <w:uiPriority w:val="21"/>
    <w:qFormat/>
    <w:rsid w:val="00135E31"/>
    <w:rPr>
      <w:i/>
      <w:iCs/>
      <w:color w:val="0F4761" w:themeColor="accent1" w:themeShade="BF"/>
    </w:rPr>
  </w:style>
  <w:style w:type="paragraph" w:styleId="ab">
    <w:name w:val="Intense Quote"/>
    <w:basedOn w:val="a"/>
    <w:next w:val="a"/>
    <w:link w:val="ac"/>
    <w:uiPriority w:val="30"/>
    <w:qFormat/>
    <w:rsid w:val="00135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135E31"/>
    <w:rPr>
      <w:i/>
      <w:iCs/>
      <w:color w:val="0F4761" w:themeColor="accent1" w:themeShade="BF"/>
    </w:rPr>
  </w:style>
  <w:style w:type="character" w:styleId="ad">
    <w:name w:val="Intense Reference"/>
    <w:basedOn w:val="a0"/>
    <w:uiPriority w:val="32"/>
    <w:qFormat/>
    <w:rsid w:val="00135E31"/>
    <w:rPr>
      <w:b/>
      <w:bCs/>
      <w:smallCaps/>
      <w:color w:val="0F4761" w:themeColor="accent1" w:themeShade="BF"/>
      <w:spacing w:val="5"/>
    </w:rPr>
  </w:style>
  <w:style w:type="character" w:styleId="ae">
    <w:name w:val="Hyperlink"/>
    <w:basedOn w:val="a0"/>
    <w:uiPriority w:val="99"/>
    <w:unhideWhenUsed/>
    <w:rsid w:val="002654F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1302502@edu.mon.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897</Words>
  <Characters>5115</Characters>
  <Application>Microsoft Office Word</Application>
  <DocSecurity>0</DocSecurity>
  <Lines>42</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И. Ежова</dc:creator>
  <cp:keywords/>
  <dc:description/>
  <cp:lastModifiedBy>Вероника И. Ежова</cp:lastModifiedBy>
  <cp:revision>22</cp:revision>
  <dcterms:created xsi:type="dcterms:W3CDTF">2024-10-12T10:55:00Z</dcterms:created>
  <dcterms:modified xsi:type="dcterms:W3CDTF">2024-10-17T15:39:00Z</dcterms:modified>
</cp:coreProperties>
</file>