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B3B" w:rsidRPr="0022157E" w:rsidRDefault="00753B3B" w:rsidP="00753B3B">
      <w:pPr>
        <w:pStyle w:val="Default"/>
        <w:spacing w:line="360" w:lineRule="auto"/>
        <w:jc w:val="center"/>
        <w:rPr>
          <w:b/>
          <w:bCs/>
        </w:rPr>
      </w:pPr>
      <w:r w:rsidRPr="0022157E">
        <w:rPr>
          <w:b/>
          <w:bCs/>
        </w:rPr>
        <w:t>СУ,, Иван Вазов”, гр. Стара Загора, гр. Стара Загора, ул. ,,Ген</w:t>
      </w:r>
      <w:r w:rsidRPr="0022157E">
        <w:rPr>
          <w:b/>
          <w:bCs/>
          <w:lang w:val="en-US"/>
        </w:rPr>
        <w:t>e</w:t>
      </w:r>
      <w:proofErr w:type="spellStart"/>
      <w:r w:rsidRPr="0022157E">
        <w:rPr>
          <w:b/>
          <w:bCs/>
        </w:rPr>
        <w:t>рал</w:t>
      </w:r>
      <w:proofErr w:type="spellEnd"/>
      <w:r w:rsidRPr="0022157E">
        <w:rPr>
          <w:b/>
          <w:bCs/>
        </w:rPr>
        <w:t xml:space="preserve"> Гурко“ 102</w:t>
      </w:r>
    </w:p>
    <w:p w:rsidR="00051201" w:rsidRPr="00753B3B" w:rsidRDefault="009608D2" w:rsidP="00C65AD2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Проектът </w:t>
      </w:r>
      <w:r w:rsidR="00A03F48"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«Скритото лице на въглеродния диоксид или ефекта на киселинния океан» </w:t>
      </w:r>
    </w:p>
    <w:p w:rsidR="00B873CB" w:rsidRPr="00753B3B" w:rsidRDefault="00B873CB" w:rsidP="000C29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Началото</w:t>
      </w:r>
    </w:p>
    <w:p w:rsidR="000C29EC" w:rsidRPr="00753B3B" w:rsidRDefault="00B873CB" w:rsidP="00753B3B">
      <w:pPr>
        <w:ind w:firstLine="708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Смелостта да работим в тази сложна тематика с нужната </w:t>
      </w:r>
      <w:proofErr w:type="spellStart"/>
      <w:r w:rsidRPr="00753B3B">
        <w:rPr>
          <w:sz w:val="24"/>
          <w:szCs w:val="24"/>
        </w:rPr>
        <w:t>фактологичност</w:t>
      </w:r>
      <w:proofErr w:type="spellEnd"/>
      <w:r w:rsidRPr="00753B3B">
        <w:rPr>
          <w:sz w:val="24"/>
          <w:szCs w:val="24"/>
        </w:rPr>
        <w:t xml:space="preserve">, но на разбираем език бе първият наръчник на prepodavame.bg  „ В час с климатичните промени“ през лятото на 2022 г., когато бе регистриран най -топлия месец юли. Все още имаше малко опит в публичното пространство за работа по СТЕМ проекти и на тема екология на училищно ниво. Сега вече до 2024 г. климатичните промени, вече се водят </w:t>
      </w:r>
      <w:r w:rsidR="00391B18" w:rsidRPr="00753B3B">
        <w:rPr>
          <w:sz w:val="24"/>
          <w:szCs w:val="24"/>
        </w:rPr>
        <w:t>„</w:t>
      </w:r>
      <w:r w:rsidRPr="00753B3B">
        <w:rPr>
          <w:sz w:val="24"/>
          <w:szCs w:val="24"/>
        </w:rPr>
        <w:t>изменения</w:t>
      </w:r>
      <w:r w:rsidR="00391B18" w:rsidRPr="00753B3B">
        <w:rPr>
          <w:sz w:val="24"/>
          <w:szCs w:val="24"/>
        </w:rPr>
        <w:t>“</w:t>
      </w:r>
      <w:r w:rsidRPr="00753B3B">
        <w:rPr>
          <w:sz w:val="24"/>
          <w:szCs w:val="24"/>
        </w:rPr>
        <w:t>.  Миналата 2023  година е била най-горещата и в историята на Световния океан за пета поредна година</w:t>
      </w:r>
      <w:r w:rsidR="008061C0" w:rsidRPr="00753B3B">
        <w:rPr>
          <w:sz w:val="24"/>
          <w:szCs w:val="24"/>
        </w:rPr>
        <w:t xml:space="preserve"> с температурни рекорди</w:t>
      </w:r>
      <w:r w:rsidRPr="00753B3B">
        <w:rPr>
          <w:sz w:val="24"/>
          <w:szCs w:val="24"/>
        </w:rPr>
        <w:t>, според сайта на Европейската комисия „</w:t>
      </w:r>
      <w:proofErr w:type="spellStart"/>
      <w:r w:rsidRPr="00753B3B">
        <w:rPr>
          <w:sz w:val="24"/>
          <w:szCs w:val="24"/>
        </w:rPr>
        <w:t>Климатека</w:t>
      </w:r>
      <w:proofErr w:type="spellEnd"/>
      <w:r w:rsidRPr="00753B3B">
        <w:rPr>
          <w:sz w:val="24"/>
          <w:szCs w:val="24"/>
        </w:rPr>
        <w:t xml:space="preserve">“. През 2023 г. наръчника “В час с климатичните промени” бе представен по време на 28-ата конференция на ООН за климатичните промени #COP28 а в Дубай и бе включен в 100 доказани образователни </w:t>
      </w:r>
      <w:r w:rsidR="008061C0" w:rsidRPr="00753B3B">
        <w:rPr>
          <w:sz w:val="24"/>
          <w:szCs w:val="24"/>
        </w:rPr>
        <w:t>екологични</w:t>
      </w:r>
      <w:r w:rsidRPr="00753B3B">
        <w:rPr>
          <w:sz w:val="24"/>
          <w:szCs w:val="24"/>
        </w:rPr>
        <w:t xml:space="preserve"> </w:t>
      </w:r>
      <w:r w:rsidR="008061C0" w:rsidRPr="00753B3B">
        <w:rPr>
          <w:sz w:val="24"/>
          <w:szCs w:val="24"/>
        </w:rPr>
        <w:t>практики от света</w:t>
      </w:r>
      <w:r w:rsidRPr="00753B3B">
        <w:rPr>
          <w:sz w:val="24"/>
          <w:szCs w:val="24"/>
        </w:rPr>
        <w:t xml:space="preserve"> публикувани на  сайта </w:t>
      </w:r>
      <w:proofErr w:type="spellStart"/>
      <w:r w:rsidRPr="00753B3B">
        <w:rPr>
          <w:sz w:val="24"/>
          <w:szCs w:val="24"/>
        </w:rPr>
        <w:t>Teachers</w:t>
      </w:r>
      <w:proofErr w:type="spellEnd"/>
      <w:r w:rsidRPr="00753B3B">
        <w:rPr>
          <w:sz w:val="24"/>
          <w:szCs w:val="24"/>
        </w:rPr>
        <w:t xml:space="preserve"> </w:t>
      </w:r>
      <w:proofErr w:type="spellStart"/>
      <w:r w:rsidRPr="00753B3B">
        <w:rPr>
          <w:sz w:val="24"/>
          <w:szCs w:val="24"/>
        </w:rPr>
        <w:t>For</w:t>
      </w:r>
      <w:proofErr w:type="spellEnd"/>
      <w:r w:rsidRPr="00753B3B">
        <w:rPr>
          <w:sz w:val="24"/>
          <w:szCs w:val="24"/>
        </w:rPr>
        <w:t xml:space="preserve"> </w:t>
      </w:r>
      <w:proofErr w:type="spellStart"/>
      <w:r w:rsidRPr="00753B3B">
        <w:rPr>
          <w:sz w:val="24"/>
          <w:szCs w:val="24"/>
        </w:rPr>
        <w:t>The</w:t>
      </w:r>
      <w:proofErr w:type="spellEnd"/>
      <w:r w:rsidRPr="00753B3B">
        <w:rPr>
          <w:sz w:val="24"/>
          <w:szCs w:val="24"/>
        </w:rPr>
        <w:t xml:space="preserve"> </w:t>
      </w:r>
      <w:proofErr w:type="spellStart"/>
      <w:r w:rsidRPr="00753B3B">
        <w:rPr>
          <w:sz w:val="24"/>
          <w:szCs w:val="24"/>
        </w:rPr>
        <w:t>Planet</w:t>
      </w:r>
      <w:proofErr w:type="spellEnd"/>
      <w:r w:rsidR="008061C0" w:rsidRPr="00753B3B">
        <w:rPr>
          <w:sz w:val="24"/>
          <w:szCs w:val="24"/>
        </w:rPr>
        <w:t>.</w:t>
      </w:r>
    </w:p>
    <w:p w:rsidR="00391B18" w:rsidRPr="00753B3B" w:rsidRDefault="00B873CB" w:rsidP="000C29EC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244ADB">
        <w:br/>
      </w:r>
      <w:r w:rsidR="00C65AD2"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Защо сме се насочили към изследване на повишените въглеродни емисии върху Световния океан? </w:t>
      </w:r>
      <w:r w:rsidR="00391B18"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 </w:t>
      </w:r>
    </w:p>
    <w:p w:rsidR="00C65AD2" w:rsidRPr="00753B3B" w:rsidRDefault="00C65AD2" w:rsidP="00753B3B">
      <w:pPr>
        <w:ind w:firstLine="708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Повишаването на киселинността на океана е  от топ 5 климатично „изменение“  в глобален план. Затоплянето на океаните е ключов показател за количествено определяне на изменението на климата, тъй като над 90% от глобалната топлина се озовава в океаните. Ако вземем този огромен облак от CO2 от човешката дейност, 30 до 40% от него се разтварят в океана, но неговия капацитет като </w:t>
      </w:r>
      <w:proofErr w:type="spellStart"/>
      <w:r w:rsidRPr="00753B3B">
        <w:rPr>
          <w:sz w:val="24"/>
          <w:szCs w:val="24"/>
        </w:rPr>
        <w:t>поглътител</w:t>
      </w:r>
      <w:proofErr w:type="spellEnd"/>
      <w:r w:rsidRPr="00753B3B">
        <w:rPr>
          <w:sz w:val="24"/>
          <w:szCs w:val="24"/>
        </w:rPr>
        <w:t xml:space="preserve"> е ограничен. Огромното количество, което се разтваря в океана, несъмнено има въздействие. Това въздействие бе изследвано чрез теоретични модели, лабораторни симулации и математически модели. </w:t>
      </w:r>
    </w:p>
    <w:p w:rsidR="00C65AD2" w:rsidRPr="00753B3B" w:rsidRDefault="00C65AD2" w:rsidP="00753B3B">
      <w:pPr>
        <w:ind w:firstLine="708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Проект</w:t>
      </w:r>
      <w:r w:rsidR="009B4274" w:rsidRPr="00753B3B">
        <w:rPr>
          <w:sz w:val="24"/>
          <w:szCs w:val="24"/>
        </w:rPr>
        <w:t>а</w:t>
      </w:r>
      <w:r w:rsidRPr="00753B3B">
        <w:rPr>
          <w:sz w:val="24"/>
          <w:szCs w:val="24"/>
        </w:rPr>
        <w:t xml:space="preserve"> изследва  едно от слабо познатите въздействия на въглеродния диоксид, отделен от човешката дейност и обяснява  опасения феномен на повишаване на киселинността на океана като  резултат от затоплянето му  в съчетание с повишените  емисиите на парникови газове. Как това ще повлияе за в бъдеще върху водните басейни  и климата</w:t>
      </w:r>
      <w:r w:rsidR="007A7465" w:rsidRPr="00753B3B">
        <w:rPr>
          <w:sz w:val="24"/>
          <w:szCs w:val="24"/>
        </w:rPr>
        <w:t>,</w:t>
      </w:r>
      <w:r w:rsidRPr="00753B3B">
        <w:rPr>
          <w:sz w:val="24"/>
          <w:szCs w:val="24"/>
        </w:rPr>
        <w:t xml:space="preserve"> </w:t>
      </w:r>
      <w:r w:rsidR="007A7465" w:rsidRPr="00753B3B">
        <w:rPr>
          <w:sz w:val="24"/>
          <w:szCs w:val="24"/>
        </w:rPr>
        <w:t xml:space="preserve">както </w:t>
      </w:r>
      <w:r w:rsidRPr="00753B3B">
        <w:rPr>
          <w:sz w:val="24"/>
          <w:szCs w:val="24"/>
        </w:rPr>
        <w:t>и пътя, по-който да стартираме „климат на промяната</w:t>
      </w:r>
      <w:r w:rsidR="009B4274" w:rsidRPr="00753B3B">
        <w:rPr>
          <w:sz w:val="24"/>
          <w:szCs w:val="24"/>
        </w:rPr>
        <w:t xml:space="preserve">“ в бъдещото поколение. Проекта </w:t>
      </w:r>
      <w:r w:rsidRPr="00753B3B">
        <w:rPr>
          <w:sz w:val="24"/>
          <w:szCs w:val="24"/>
        </w:rPr>
        <w:t xml:space="preserve">  е от поредицата  „От малките СТЕМ стъпки към големите зелени решения“  на училищния  СТЕМ център, в който се  търсят множество решения на всеки проблем, като всяко  изхожда от различните гледни точки на природните науки.  Това позволява използването на разнообразен инструментариум и е паралел на реалния живот- каквито са и  климатичните промени. </w:t>
      </w:r>
    </w:p>
    <w:p w:rsidR="00C65AD2" w:rsidRPr="00753B3B" w:rsidRDefault="00C65AD2" w:rsidP="00753B3B">
      <w:pPr>
        <w:ind w:firstLine="708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Темата дава възможност за нов прочит на лабораторните уроци, чрез които не само могат да се изработват опитните модели по атрактивен начин пред публика, чрез представителни щандове и популяризирането им чрез дигитални материали.</w:t>
      </w:r>
    </w:p>
    <w:p w:rsidR="00B92A29" w:rsidRPr="00753B3B" w:rsidRDefault="009B4274" w:rsidP="00753B3B">
      <w:pPr>
        <w:ind w:firstLine="708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Целта му </w:t>
      </w:r>
      <w:r w:rsidR="00C65AD2" w:rsidRPr="00753B3B">
        <w:rPr>
          <w:sz w:val="24"/>
          <w:szCs w:val="24"/>
        </w:rPr>
        <w:t xml:space="preserve"> е да обясни</w:t>
      </w:r>
      <w:r w:rsidRPr="00753B3B">
        <w:rPr>
          <w:sz w:val="24"/>
          <w:szCs w:val="24"/>
        </w:rPr>
        <w:t xml:space="preserve"> теоретично и практически как  съчетанието от</w:t>
      </w:r>
      <w:r w:rsidR="00C65AD2" w:rsidRPr="00753B3B">
        <w:rPr>
          <w:sz w:val="24"/>
          <w:szCs w:val="24"/>
        </w:rPr>
        <w:t xml:space="preserve"> затоплянето</w:t>
      </w:r>
      <w:r w:rsidRPr="00753B3B">
        <w:rPr>
          <w:sz w:val="24"/>
          <w:szCs w:val="24"/>
        </w:rPr>
        <w:t xml:space="preserve"> на океанската вода </w:t>
      </w:r>
      <w:r w:rsidR="00C65AD2" w:rsidRPr="00753B3B">
        <w:rPr>
          <w:sz w:val="24"/>
          <w:szCs w:val="24"/>
        </w:rPr>
        <w:t xml:space="preserve"> и повишаване емисиите на парникови газове, в исторически план </w:t>
      </w:r>
      <w:r w:rsidR="00C65AD2" w:rsidRPr="00753B3B">
        <w:rPr>
          <w:sz w:val="24"/>
          <w:szCs w:val="24"/>
        </w:rPr>
        <w:lastRenderedPageBreak/>
        <w:t>обвързано</w:t>
      </w:r>
      <w:r w:rsidRPr="00753B3B">
        <w:rPr>
          <w:sz w:val="24"/>
          <w:szCs w:val="24"/>
        </w:rPr>
        <w:t xml:space="preserve"> с индустриалната революция </w:t>
      </w:r>
      <w:r w:rsidR="00C65AD2" w:rsidRPr="00753B3B">
        <w:rPr>
          <w:sz w:val="24"/>
          <w:szCs w:val="24"/>
        </w:rPr>
        <w:t xml:space="preserve"> ще повлияе за в бъдеще върху водните басейни, техните обитатели и хранителните вериги.   </w:t>
      </w:r>
    </w:p>
    <w:p w:rsidR="00805F2D" w:rsidRPr="00753B3B" w:rsidRDefault="00805F2D" w:rsidP="00753B3B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Защо това е важно за нас?    </w:t>
      </w:r>
    </w:p>
    <w:p w:rsidR="000C29EC" w:rsidRDefault="00805F2D" w:rsidP="00753B3B">
      <w:pPr>
        <w:ind w:firstLine="708"/>
        <w:jc w:val="both"/>
        <w:rPr>
          <w:b/>
        </w:rPr>
      </w:pPr>
      <w:r>
        <w:t xml:space="preserve"> </w:t>
      </w:r>
      <w:r w:rsidRPr="00753B3B">
        <w:rPr>
          <w:sz w:val="24"/>
          <w:szCs w:val="24"/>
        </w:rPr>
        <w:t xml:space="preserve">Града ни   е важен индустриален център, част от инициативата на Европейския съюз за зелените градове.  Мисията на СТЕМ центъра при СУ „Иван Вазов“ е да  подготви младите за  професиите  на зеления град на бъдещето. Затова разработените в него  практики са насочени към глобални теми и как те  се развиват паралелно на процесите за трансформация към ниско въглеродна икономика в града ни. Оказва се, че науката за това, как точно ще се отразят глобалните климатични промени на регионално ниво е съвсем нова и ние сме решили да растем заедно с нея, същевременно да изследваме  най-обещаващите зелени производствени примери  в града ни.  Решихме, че може да сме полезни  чрез информационна кампания за учащи, преподаватели и   земеделските стопани за възможностите за  преминаване към биологично земеделие, чрез  отглеждане на </w:t>
      </w:r>
      <w:proofErr w:type="spellStart"/>
      <w:r w:rsidRPr="00753B3B">
        <w:rPr>
          <w:sz w:val="24"/>
          <w:szCs w:val="24"/>
        </w:rPr>
        <w:t>аквапоник</w:t>
      </w:r>
      <w:proofErr w:type="spellEnd"/>
      <w:r w:rsidRPr="00753B3B">
        <w:rPr>
          <w:sz w:val="24"/>
          <w:szCs w:val="24"/>
        </w:rPr>
        <w:t xml:space="preserve"> култури  което ще спомогне за намаляването на въглеродния отпечатък на нашата храна, за опазването на околната среда   и ще  повиши ефективността на земеделието, като  се модернизира напояването . Същевременно </w:t>
      </w:r>
      <w:proofErr w:type="spellStart"/>
      <w:r w:rsidRPr="00753B3B">
        <w:rPr>
          <w:sz w:val="24"/>
          <w:szCs w:val="24"/>
        </w:rPr>
        <w:t>аквакултурите</w:t>
      </w:r>
      <w:proofErr w:type="spellEnd"/>
      <w:r w:rsidRPr="00753B3B">
        <w:rPr>
          <w:sz w:val="24"/>
          <w:szCs w:val="24"/>
        </w:rPr>
        <w:t xml:space="preserve"> са връзката между зелената и синя икономика. Съвременните технологии, които изучаваме в училище ни дават възможност да превърнем идеите си в опит и имаме бизнес план как да ги популяризир</w:t>
      </w:r>
      <w:r w:rsidR="009B6183" w:rsidRPr="00753B3B">
        <w:rPr>
          <w:sz w:val="24"/>
          <w:szCs w:val="24"/>
        </w:rPr>
        <w:t>а</w:t>
      </w:r>
      <w:r w:rsidRPr="00753B3B">
        <w:rPr>
          <w:sz w:val="24"/>
          <w:szCs w:val="24"/>
        </w:rPr>
        <w:t>ме.</w:t>
      </w:r>
    </w:p>
    <w:p w:rsidR="00805F2D" w:rsidRPr="00753B3B" w:rsidRDefault="00805F2D" w:rsidP="00753B3B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Равносметката.</w:t>
      </w:r>
    </w:p>
    <w:p w:rsidR="001F1EAC" w:rsidRPr="00753B3B" w:rsidRDefault="001F1EAC" w:rsidP="001F1EA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1.</w:t>
      </w:r>
      <w:r w:rsidRPr="00753B3B">
        <w:rPr>
          <w:b/>
          <w:sz w:val="24"/>
          <w:szCs w:val="24"/>
        </w:rPr>
        <w:t>Наблюдение и изследване</w:t>
      </w:r>
      <w:r w:rsidRPr="00753B3B">
        <w:rPr>
          <w:sz w:val="24"/>
          <w:szCs w:val="24"/>
        </w:rPr>
        <w:t xml:space="preserve"> : Природата предлага безкрайни възможности за наблюдение и изследване, събирането на информация, с която да се създават теоретични и практични модели на процеси е явления.</w:t>
      </w:r>
    </w:p>
    <w:p w:rsidR="001F1EAC" w:rsidRPr="00753B3B" w:rsidRDefault="001F1EAC" w:rsidP="001F1EA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2. </w:t>
      </w:r>
      <w:r w:rsidRPr="00753B3B">
        <w:rPr>
          <w:b/>
          <w:sz w:val="24"/>
          <w:szCs w:val="24"/>
        </w:rPr>
        <w:t>Практически опит</w:t>
      </w:r>
      <w:r w:rsidRPr="00753B3B">
        <w:rPr>
          <w:sz w:val="24"/>
          <w:szCs w:val="24"/>
        </w:rPr>
        <w:t xml:space="preserve">: превръщане на  абстрактните концепции в действени примери, примери, които могат да бъдат  разбрани и приложени. </w:t>
      </w:r>
    </w:p>
    <w:p w:rsidR="001F1EAC" w:rsidRPr="00753B3B" w:rsidRDefault="001F1EAC" w:rsidP="001F1EA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3</w:t>
      </w:r>
      <w:r w:rsidRPr="00753B3B">
        <w:rPr>
          <w:b/>
          <w:sz w:val="24"/>
          <w:szCs w:val="24"/>
        </w:rPr>
        <w:t>.  Научни проекти:</w:t>
      </w:r>
      <w:r w:rsidRPr="00753B3B">
        <w:rPr>
          <w:sz w:val="24"/>
          <w:szCs w:val="24"/>
        </w:rPr>
        <w:t xml:space="preserve"> Участието в научни проекти, което помага за  разбирането на сложни процеси и развиване на умения за решаване на проблеми.</w:t>
      </w:r>
    </w:p>
    <w:p w:rsidR="001F1EAC" w:rsidRPr="00753B3B" w:rsidRDefault="001F1EAC" w:rsidP="001F1EA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4.  </w:t>
      </w:r>
      <w:r w:rsidRPr="00753B3B">
        <w:rPr>
          <w:b/>
          <w:sz w:val="24"/>
          <w:szCs w:val="24"/>
        </w:rPr>
        <w:t>Ефективно интегриране</w:t>
      </w:r>
      <w:r w:rsidRPr="00753B3B">
        <w:rPr>
          <w:sz w:val="24"/>
          <w:szCs w:val="24"/>
        </w:rPr>
        <w:t xml:space="preserve"> на дигитални инструменти  и лабораторни комплекти  за симулиране на  елементи от анализа на водите и др. ,осигуряващи достъп до интересни за учениците практически занимания, важни за кариерното им ориентиране </w:t>
      </w:r>
    </w:p>
    <w:p w:rsidR="001F1EAC" w:rsidRPr="00753B3B" w:rsidRDefault="001F1EAC" w:rsidP="001F1EA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5. </w:t>
      </w:r>
      <w:bookmarkStart w:id="0" w:name="_GoBack"/>
      <w:r w:rsidRPr="00753B3B">
        <w:rPr>
          <w:b/>
          <w:sz w:val="24"/>
          <w:szCs w:val="24"/>
        </w:rPr>
        <w:t>Подготовка за бъдещето</w:t>
      </w:r>
      <w:bookmarkEnd w:id="0"/>
      <w:r w:rsidRPr="00753B3B">
        <w:rPr>
          <w:sz w:val="24"/>
          <w:szCs w:val="24"/>
        </w:rPr>
        <w:t>: осигуряване на младите хора уменията и знанията, които са им необходими за справяне с предстоящите екологични предизвикателства.</w:t>
      </w:r>
      <w:r w:rsidR="00805F2D" w:rsidRPr="00753B3B">
        <w:rPr>
          <w:sz w:val="24"/>
          <w:szCs w:val="24"/>
        </w:rPr>
        <w:t xml:space="preserve">                </w:t>
      </w:r>
    </w:p>
    <w:p w:rsidR="00805F2D" w:rsidRPr="00753B3B" w:rsidRDefault="001F1EAC" w:rsidP="00753B3B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            </w:t>
      </w:r>
      <w:r w:rsidR="00805F2D"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Водещи идеи:      </w:t>
      </w:r>
    </w:p>
    <w:p w:rsidR="00805F2D" w:rsidRPr="00753B3B" w:rsidRDefault="00805F2D" w:rsidP="000C29E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1. УВАЖЕНИЕ КЪМ НАУКАТА  И ПРИРОДАТА</w:t>
      </w:r>
    </w:p>
    <w:p w:rsidR="00805F2D" w:rsidRPr="00753B3B" w:rsidRDefault="00805F2D" w:rsidP="000C29E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2. ДОБРОНАМЕРЕНОСТ</w:t>
      </w:r>
    </w:p>
    <w:p w:rsidR="00805F2D" w:rsidRPr="00753B3B" w:rsidRDefault="00805F2D" w:rsidP="000C29EC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3. РЕШАВАНЕТО НА ПРОБЛЕМИ ИЗИСКВА РАБОТА В ЕКИП МЕЖДУ УЧИТЕЛИ И УЧЕНИЦИ</w:t>
      </w:r>
    </w:p>
    <w:p w:rsidR="00805F2D" w:rsidRPr="00753B3B" w:rsidRDefault="00805F2D" w:rsidP="00753B3B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             В заключение:</w:t>
      </w:r>
    </w:p>
    <w:p w:rsidR="00B92A29" w:rsidRPr="00753B3B" w:rsidRDefault="00805F2D" w:rsidP="00753B3B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 xml:space="preserve">Нашият опит показва, че  СТЕМ центърът е инкубатор на идеи, ползотворни срещи и много усмивки, но и дава възможност да се използват  съвременните  технологии на приложното образование. Това улеснява учителите да достигнат до децата и младежите </w:t>
      </w:r>
      <w:r w:rsidRPr="00753B3B">
        <w:rPr>
          <w:sz w:val="24"/>
          <w:szCs w:val="24"/>
        </w:rPr>
        <w:lastRenderedPageBreak/>
        <w:t>по комплексни  проблеми вълнуващи съвременното ни общество  и успешно допълва учебния процес.</w:t>
      </w:r>
    </w:p>
    <w:p w:rsidR="00805F2D" w:rsidRPr="00753B3B" w:rsidRDefault="00805F2D" w:rsidP="00753B3B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r w:rsidRPr="00805F2D">
        <w:rPr>
          <w:b/>
        </w:rPr>
        <w:t xml:space="preserve">           </w:t>
      </w:r>
      <w:r w:rsidRPr="00753B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Сверяваме посоката:</w:t>
      </w:r>
    </w:p>
    <w:p w:rsidR="00805F2D" w:rsidRPr="00753B3B" w:rsidRDefault="00805F2D" w:rsidP="00753B3B">
      <w:pPr>
        <w:spacing w:after="0"/>
        <w:jc w:val="both"/>
        <w:rPr>
          <w:sz w:val="24"/>
          <w:szCs w:val="24"/>
        </w:rPr>
      </w:pPr>
      <w:r w:rsidRPr="00753B3B">
        <w:rPr>
          <w:sz w:val="24"/>
          <w:szCs w:val="24"/>
        </w:rPr>
        <w:t>Учениците от СУ „Иван Вазов“ отбелязаха 22 март  Световния ден на водата по нестандартен начин като се включиха в  VIII-та НАЦИОНАЛНА КОНФЕРЕНЦИЯ за ученици и студенти „ДА МИСЛИМ ЕКОЛОГИЧНО ЗА БЪДЕЩЕТО“, в периода 20÷22 Март 2024 г., гр. Бургас. Проектът «Скритото лице на въглеродния диоксид или ефекта на киселинния океан» спечели специалната награда на Община Бургас.</w:t>
      </w:r>
    </w:p>
    <w:sectPr w:rsidR="00805F2D" w:rsidRPr="00753B3B" w:rsidSect="00753B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B67"/>
    <w:rsid w:val="00051201"/>
    <w:rsid w:val="000C0293"/>
    <w:rsid w:val="000C29EC"/>
    <w:rsid w:val="00180F7F"/>
    <w:rsid w:val="001F1EAC"/>
    <w:rsid w:val="00241A2E"/>
    <w:rsid w:val="00391B18"/>
    <w:rsid w:val="003D0277"/>
    <w:rsid w:val="003E4B67"/>
    <w:rsid w:val="00502192"/>
    <w:rsid w:val="005A5E1C"/>
    <w:rsid w:val="00753B3B"/>
    <w:rsid w:val="007A7465"/>
    <w:rsid w:val="00805F2D"/>
    <w:rsid w:val="008061C0"/>
    <w:rsid w:val="008974F0"/>
    <w:rsid w:val="009608D2"/>
    <w:rsid w:val="009B4274"/>
    <w:rsid w:val="009B6183"/>
    <w:rsid w:val="00A03F48"/>
    <w:rsid w:val="00A055B1"/>
    <w:rsid w:val="00B032E4"/>
    <w:rsid w:val="00B37F0B"/>
    <w:rsid w:val="00B873CB"/>
    <w:rsid w:val="00B92A29"/>
    <w:rsid w:val="00C65AD2"/>
    <w:rsid w:val="00D95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FD09C5-BD84-406B-BA72-786A0CE20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32E4"/>
    <w:rPr>
      <w:color w:val="0563C1" w:themeColor="hyperlink"/>
      <w:u w:val="single"/>
    </w:rPr>
  </w:style>
  <w:style w:type="paragraph" w:customStyle="1" w:styleId="Default">
    <w:name w:val="Default"/>
    <w:rsid w:val="00753B3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909</Words>
  <Characters>5182</Characters>
  <Application>Microsoft Office Word</Application>
  <DocSecurity>0</DocSecurity>
  <Lines>43</Lines>
  <Paragraphs>12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2024-03-22T18:25:00Z</dcterms:created>
  <dcterms:modified xsi:type="dcterms:W3CDTF">2024-10-18T18:11:00Z</dcterms:modified>
</cp:coreProperties>
</file>